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7C7C5" w14:textId="77777777" w:rsidR="008B125B" w:rsidRPr="00B901D1" w:rsidRDefault="008B125B" w:rsidP="008B125B">
      <w:pPr>
        <w:widowControl w:val="0"/>
        <w:suppressAutoHyphens/>
        <w:autoSpaceDN w:val="0"/>
        <w:spacing w:after="0" w:line="240" w:lineRule="auto"/>
        <w:jc w:val="both"/>
        <w:rPr>
          <w:rFonts w:ascii="Arial" w:eastAsia="Arial Unicode MS" w:hAnsi="Arial" w:cs="Arial"/>
          <w:b/>
          <w:kern w:val="3"/>
          <w:sz w:val="20"/>
          <w:szCs w:val="20"/>
          <w:u w:val="single"/>
          <w:lang w:eastAsia="fr-FR"/>
        </w:rPr>
      </w:pPr>
    </w:p>
    <w:p w14:paraId="02D7B08E" w14:textId="77777777" w:rsidR="008B125B" w:rsidRPr="00B901D1" w:rsidRDefault="008B125B" w:rsidP="008B125B">
      <w:pPr>
        <w:widowControl w:val="0"/>
        <w:suppressAutoHyphens/>
        <w:spacing w:after="0" w:line="240" w:lineRule="auto"/>
        <w:jc w:val="center"/>
        <w:rPr>
          <w:rFonts w:ascii="Times New Roman" w:eastAsia="Arial Unicode MS" w:hAnsi="Times New Roman" w:cs="Times New Roman"/>
          <w:kern w:val="2"/>
          <w:sz w:val="28"/>
          <w:szCs w:val="28"/>
          <w:u w:val="single"/>
          <w:lang w:eastAsia="fr-FR"/>
        </w:rPr>
      </w:pPr>
      <w:r w:rsidRPr="00B901D1">
        <w:rPr>
          <w:rFonts w:ascii="Times New Roman" w:eastAsia="Arial Unicode MS" w:hAnsi="Times New Roman" w:cs="Times New Roman"/>
          <w:noProof/>
          <w:kern w:val="3"/>
          <w:sz w:val="24"/>
          <w:szCs w:val="24"/>
          <w:lang w:eastAsia="fr-FR"/>
        </w:rPr>
        <mc:AlternateContent>
          <mc:Choice Requires="wps">
            <w:drawing>
              <wp:anchor distT="0" distB="0" distL="114300" distR="114300" simplePos="0" relativeHeight="251659264" behindDoc="0" locked="0" layoutInCell="1" allowOverlap="1" wp14:anchorId="3D7F4B37" wp14:editId="5775643B">
                <wp:simplePos x="0" y="0"/>
                <wp:positionH relativeFrom="column">
                  <wp:posOffset>357505</wp:posOffset>
                </wp:positionH>
                <wp:positionV relativeFrom="paragraph">
                  <wp:posOffset>1905</wp:posOffset>
                </wp:positionV>
                <wp:extent cx="5800725" cy="704850"/>
                <wp:effectExtent l="0" t="0" r="28575" b="19050"/>
                <wp:wrapNone/>
                <wp:docPr id="1" name="Rectangle : en biseau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704850"/>
                        </a:xfrm>
                        <a:prstGeom prst="bevel">
                          <a:avLst>
                            <a:gd name="adj" fmla="val 12500"/>
                          </a:avLst>
                        </a:prstGeom>
                        <a:solidFill>
                          <a:srgbClr val="FFFFFF"/>
                        </a:solidFill>
                        <a:ln w="9525">
                          <a:solidFill>
                            <a:srgbClr val="000000"/>
                          </a:solidFill>
                          <a:miter lim="800000"/>
                          <a:headEnd/>
                          <a:tailEnd/>
                        </a:ln>
                      </wps:spPr>
                      <wps:txbx>
                        <w:txbxContent>
                          <w:p w14:paraId="4D9310D0" w14:textId="77777777" w:rsidR="008B125B" w:rsidRDefault="008B125B" w:rsidP="008B125B">
                            <w:pPr>
                              <w:pStyle w:val="Sansinterligne"/>
                              <w:jc w:val="center"/>
                              <w:rPr>
                                <w:rStyle w:val="Rfrenceintense"/>
                                <w:rFonts w:ascii="Comic Sans MS" w:hAnsi="Comic Sans MS"/>
                                <w:sz w:val="48"/>
                                <w:szCs w:val="48"/>
                              </w:rPr>
                            </w:pPr>
                            <w:r>
                              <w:rPr>
                                <w:rStyle w:val="Rfrenceintense"/>
                                <w:rFonts w:ascii="Comic Sans MS" w:hAnsi="Comic Sans MS"/>
                                <w:sz w:val="48"/>
                                <w:szCs w:val="48"/>
                              </w:rPr>
                              <w:t>EN DIRECT DU CONSEIL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F4B3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 en biseau 1" o:spid="_x0000_s1026" type="#_x0000_t84" style="position:absolute;left:0;text-align:left;margin-left:28.15pt;margin-top:.15pt;width:456.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">
                <v:textbox>
                  <w:txbxContent>
                    <w:p w14:paraId="4D9310D0" w14:textId="77777777" w:rsidR="008B125B" w:rsidRDefault="008B125B" w:rsidP="008B125B">
                      <w:pPr>
                        <w:pStyle w:val="Sansinterligne"/>
                        <w:jc w:val="center"/>
                        <w:rPr>
                          <w:rStyle w:val="Rfrenceintense"/>
                          <w:rFonts w:ascii="Comic Sans MS" w:hAnsi="Comic Sans MS"/>
                          <w:sz w:val="48"/>
                          <w:szCs w:val="48"/>
                        </w:rPr>
                      </w:pPr>
                      <w:r>
                        <w:rPr>
                          <w:rStyle w:val="Rfrenceintense"/>
                          <w:rFonts w:ascii="Comic Sans MS" w:hAnsi="Comic Sans MS"/>
                          <w:sz w:val="48"/>
                          <w:szCs w:val="48"/>
                        </w:rPr>
                        <w:t>EN DIRECT DU CONSEIL</w:t>
                      </w:r>
                    </w:p>
                  </w:txbxContent>
                </v:textbox>
              </v:shape>
            </w:pict>
          </mc:Fallback>
        </mc:AlternateContent>
      </w:r>
    </w:p>
    <w:p w14:paraId="279CF5DA" w14:textId="77777777" w:rsidR="008B125B" w:rsidRPr="00B901D1" w:rsidRDefault="008B125B" w:rsidP="008B125B">
      <w:pPr>
        <w:widowControl w:val="0"/>
        <w:suppressAutoHyphens/>
        <w:spacing w:after="0" w:line="240" w:lineRule="auto"/>
        <w:jc w:val="both"/>
        <w:rPr>
          <w:rFonts w:ascii="Times New Roman" w:eastAsia="Arial Unicode MS" w:hAnsi="Times New Roman" w:cs="Times New Roman"/>
          <w:kern w:val="2"/>
          <w:sz w:val="24"/>
          <w:szCs w:val="24"/>
          <w:lang w:eastAsia="fr-FR"/>
        </w:rPr>
      </w:pPr>
    </w:p>
    <w:p w14:paraId="4B9083DD" w14:textId="77777777" w:rsidR="008B125B" w:rsidRPr="00B901D1" w:rsidRDefault="008B125B" w:rsidP="008B125B">
      <w:pPr>
        <w:widowControl w:val="0"/>
        <w:suppressAutoHyphens/>
        <w:spacing w:after="200" w:line="240" w:lineRule="auto"/>
        <w:rPr>
          <w:rFonts w:ascii="Calibri" w:eastAsia="Arial Unicode MS" w:hAnsi="Calibri" w:cs="Times New Roman"/>
          <w:b/>
          <w:kern w:val="2"/>
          <w:sz w:val="28"/>
          <w:szCs w:val="28"/>
          <w:u w:val="single"/>
          <w:lang w:bidi="en-US"/>
        </w:rPr>
      </w:pPr>
    </w:p>
    <w:p w14:paraId="021F93B3" w14:textId="77777777" w:rsidR="008B125B" w:rsidRDefault="008B125B" w:rsidP="008B125B">
      <w:pPr>
        <w:widowControl w:val="0"/>
        <w:suppressAutoHyphens/>
        <w:spacing w:after="200" w:line="240" w:lineRule="auto"/>
        <w:jc w:val="center"/>
        <w:rPr>
          <w:rFonts w:ascii="Arial" w:eastAsia="Arial Unicode MS" w:hAnsi="Arial" w:cs="Arial"/>
          <w:b/>
          <w:kern w:val="2"/>
          <w:sz w:val="28"/>
          <w:szCs w:val="28"/>
          <w:u w:val="single"/>
          <w:lang w:bidi="en-US"/>
        </w:rPr>
      </w:pPr>
    </w:p>
    <w:p w14:paraId="1071E869" w14:textId="77777777" w:rsidR="008B125B" w:rsidRDefault="008B125B" w:rsidP="008B125B">
      <w:pPr>
        <w:widowControl w:val="0"/>
        <w:suppressAutoHyphens/>
        <w:spacing w:after="200" w:line="240" w:lineRule="auto"/>
        <w:jc w:val="center"/>
        <w:rPr>
          <w:rFonts w:ascii="Arial" w:eastAsia="Arial Unicode MS" w:hAnsi="Arial" w:cs="Arial"/>
          <w:b/>
          <w:kern w:val="2"/>
          <w:sz w:val="28"/>
          <w:szCs w:val="28"/>
          <w:u w:val="single"/>
          <w:lang w:bidi="en-US"/>
        </w:rPr>
      </w:pPr>
      <w:r w:rsidRPr="00B901D1">
        <w:rPr>
          <w:rFonts w:ascii="Arial" w:eastAsia="Arial Unicode MS" w:hAnsi="Arial" w:cs="Arial"/>
          <w:b/>
          <w:kern w:val="2"/>
          <w:sz w:val="28"/>
          <w:szCs w:val="28"/>
          <w:u w:val="single"/>
          <w:lang w:bidi="en-US"/>
        </w:rPr>
        <w:t xml:space="preserve">Séance du </w:t>
      </w:r>
      <w:r>
        <w:rPr>
          <w:rFonts w:ascii="Arial" w:eastAsia="Arial Unicode MS" w:hAnsi="Arial" w:cs="Arial"/>
          <w:b/>
          <w:kern w:val="2"/>
          <w:sz w:val="28"/>
          <w:szCs w:val="28"/>
          <w:u w:val="single"/>
          <w:lang w:bidi="en-US"/>
        </w:rPr>
        <w:t>6 décembre</w:t>
      </w:r>
      <w:r w:rsidRPr="00B901D1">
        <w:rPr>
          <w:rFonts w:ascii="Arial" w:eastAsia="Arial Unicode MS" w:hAnsi="Arial" w:cs="Arial"/>
          <w:b/>
          <w:kern w:val="2"/>
          <w:sz w:val="28"/>
          <w:szCs w:val="28"/>
          <w:u w:val="single"/>
          <w:lang w:bidi="en-US"/>
        </w:rPr>
        <w:t xml:space="preserve"> 2019</w:t>
      </w:r>
    </w:p>
    <w:p w14:paraId="7CEDC854" w14:textId="77777777" w:rsidR="00FC650B" w:rsidRPr="00B901D1" w:rsidRDefault="00FC650B" w:rsidP="008B125B">
      <w:pPr>
        <w:widowControl w:val="0"/>
        <w:suppressAutoHyphens/>
        <w:spacing w:after="200" w:line="240" w:lineRule="auto"/>
        <w:jc w:val="center"/>
        <w:rPr>
          <w:rFonts w:ascii="Arial" w:eastAsia="Arial Unicode MS" w:hAnsi="Arial" w:cs="Arial"/>
          <w:b/>
          <w:kern w:val="2"/>
          <w:sz w:val="28"/>
          <w:szCs w:val="28"/>
          <w:u w:val="single"/>
          <w:lang w:bidi="en-US"/>
        </w:rPr>
      </w:pPr>
    </w:p>
    <w:p w14:paraId="492B3A99" w14:textId="77777777" w:rsidR="008B125B" w:rsidRDefault="008B125B" w:rsidP="008B125B">
      <w:pPr>
        <w:widowControl w:val="0"/>
        <w:shd w:val="clear" w:color="auto" w:fill="FFFFFF"/>
        <w:suppressAutoHyphens/>
        <w:spacing w:after="0" w:line="240" w:lineRule="auto"/>
        <w:jc w:val="both"/>
        <w:rPr>
          <w:rFonts w:ascii="Arial" w:eastAsia="Arial Unicode MS" w:hAnsi="Arial" w:cs="Arial"/>
          <w:kern w:val="2"/>
          <w:sz w:val="24"/>
          <w:szCs w:val="24"/>
          <w:lang w:eastAsia="fr-FR"/>
        </w:rPr>
      </w:pPr>
      <w:r w:rsidRPr="00B901D1">
        <w:rPr>
          <w:rFonts w:ascii="Arial" w:eastAsia="Arial Unicode MS" w:hAnsi="Arial" w:cs="Arial"/>
          <w:b/>
          <w:bCs/>
          <w:color w:val="000000"/>
          <w:kern w:val="2"/>
          <w:sz w:val="24"/>
          <w:szCs w:val="24"/>
          <w:u w:val="single"/>
          <w:lang w:eastAsia="fr-FR"/>
        </w:rPr>
        <w:t>Etaient présents</w:t>
      </w:r>
      <w:r w:rsidRPr="00471E3F">
        <w:rPr>
          <w:rFonts w:ascii="Arial" w:eastAsia="Arial Unicode MS" w:hAnsi="Arial" w:cs="Arial"/>
          <w:b/>
          <w:bCs/>
          <w:color w:val="000000"/>
          <w:kern w:val="2"/>
          <w:sz w:val="24"/>
          <w:szCs w:val="24"/>
          <w:lang w:eastAsia="fr-FR"/>
        </w:rPr>
        <w:t xml:space="preserve"> : </w:t>
      </w:r>
      <w:r w:rsidRPr="00B901D1">
        <w:rPr>
          <w:rFonts w:ascii="Arial" w:eastAsia="Arial Unicode MS" w:hAnsi="Arial" w:cs="Arial"/>
          <w:kern w:val="2"/>
          <w:sz w:val="24"/>
          <w:szCs w:val="24"/>
          <w:lang w:eastAsia="fr-FR"/>
        </w:rPr>
        <w:t>Alain SAVOIE, Sylvain DEMAILLY</w:t>
      </w:r>
      <w:r>
        <w:rPr>
          <w:rFonts w:ascii="Arial" w:eastAsia="Arial Unicode MS" w:hAnsi="Arial" w:cs="Arial"/>
          <w:kern w:val="2"/>
          <w:sz w:val="24"/>
          <w:szCs w:val="24"/>
          <w:lang w:eastAsia="fr-FR"/>
        </w:rPr>
        <w:t>,</w:t>
      </w:r>
      <w:r w:rsidRPr="00B901D1">
        <w:rPr>
          <w:rFonts w:ascii="Arial" w:eastAsia="Arial Unicode MS" w:hAnsi="Arial" w:cs="Arial"/>
          <w:kern w:val="2"/>
          <w:sz w:val="24"/>
          <w:szCs w:val="24"/>
          <w:lang w:eastAsia="fr-FR"/>
        </w:rPr>
        <w:t xml:space="preserve"> Olivier TASSAERT, Guy DEKERVEL</w:t>
      </w:r>
      <w:r>
        <w:rPr>
          <w:rFonts w:ascii="Arial" w:eastAsia="Arial Unicode MS" w:hAnsi="Arial" w:cs="Arial"/>
          <w:kern w:val="2"/>
          <w:sz w:val="24"/>
          <w:szCs w:val="24"/>
          <w:lang w:eastAsia="fr-FR"/>
        </w:rPr>
        <w:t xml:space="preserve">, </w:t>
      </w:r>
      <w:r w:rsidRPr="00B901D1">
        <w:rPr>
          <w:rFonts w:ascii="Arial" w:eastAsia="Arial Unicode MS" w:hAnsi="Arial" w:cs="Arial"/>
          <w:color w:val="000000"/>
          <w:kern w:val="2"/>
          <w:sz w:val="24"/>
          <w:szCs w:val="24"/>
          <w:lang w:eastAsia="fr-FR"/>
        </w:rPr>
        <w:t>Roger DESMET</w:t>
      </w:r>
      <w:r>
        <w:rPr>
          <w:rFonts w:ascii="Arial" w:eastAsia="Arial Unicode MS" w:hAnsi="Arial" w:cs="Arial"/>
          <w:color w:val="000000"/>
          <w:kern w:val="2"/>
          <w:sz w:val="24"/>
          <w:szCs w:val="24"/>
          <w:lang w:eastAsia="fr-FR"/>
        </w:rPr>
        <w:t>,</w:t>
      </w:r>
      <w:r w:rsidRPr="00B901D1">
        <w:rPr>
          <w:rFonts w:ascii="Arial" w:eastAsia="Arial Unicode MS" w:hAnsi="Arial" w:cs="Arial"/>
          <w:color w:val="000000"/>
          <w:kern w:val="2"/>
          <w:sz w:val="24"/>
          <w:szCs w:val="24"/>
          <w:lang w:eastAsia="fr-FR"/>
        </w:rPr>
        <w:t xml:space="preserve"> </w:t>
      </w:r>
      <w:r w:rsidRPr="00B901D1">
        <w:rPr>
          <w:rFonts w:ascii="Arial" w:eastAsia="Arial Unicode MS" w:hAnsi="Arial" w:cs="Arial"/>
          <w:kern w:val="2"/>
          <w:sz w:val="24"/>
          <w:szCs w:val="24"/>
          <w:lang w:eastAsia="fr-FR"/>
        </w:rPr>
        <w:t xml:space="preserve">Geneviève DUVAUCHELLE, </w:t>
      </w:r>
      <w:r w:rsidR="003B6608" w:rsidRPr="00B901D1">
        <w:rPr>
          <w:rFonts w:ascii="Arial" w:eastAsia="Arial Unicode MS" w:hAnsi="Arial" w:cs="Arial"/>
          <w:kern w:val="2"/>
          <w:sz w:val="24"/>
          <w:szCs w:val="24"/>
          <w:lang w:eastAsia="fr-FR"/>
        </w:rPr>
        <w:t>François ESSIQUE,</w:t>
      </w:r>
      <w:r w:rsidR="003B6608">
        <w:rPr>
          <w:rFonts w:ascii="Arial" w:eastAsia="Arial Unicode MS" w:hAnsi="Arial" w:cs="Arial"/>
          <w:kern w:val="2"/>
          <w:sz w:val="24"/>
          <w:szCs w:val="24"/>
          <w:lang w:eastAsia="fr-FR"/>
        </w:rPr>
        <w:t xml:space="preserve"> </w:t>
      </w:r>
      <w:r w:rsidRPr="00B901D1">
        <w:rPr>
          <w:rFonts w:ascii="Arial" w:eastAsia="Arial Unicode MS" w:hAnsi="Arial" w:cs="Arial"/>
          <w:kern w:val="2"/>
          <w:sz w:val="24"/>
          <w:szCs w:val="24"/>
          <w:lang w:eastAsia="fr-FR"/>
        </w:rPr>
        <w:t>Joëlle GUILLAUMIN, Colette PETIT.</w:t>
      </w:r>
    </w:p>
    <w:p w14:paraId="1A73D1A2" w14:textId="77777777" w:rsidR="008B125B" w:rsidRPr="00B901D1" w:rsidRDefault="008B125B" w:rsidP="008B125B">
      <w:pPr>
        <w:widowControl w:val="0"/>
        <w:shd w:val="clear" w:color="auto" w:fill="FFFFFF"/>
        <w:suppressAutoHyphens/>
        <w:spacing w:after="0" w:line="240" w:lineRule="auto"/>
        <w:jc w:val="both"/>
        <w:rPr>
          <w:rFonts w:ascii="Arial" w:eastAsia="Arial Unicode MS" w:hAnsi="Arial" w:cs="Arial"/>
          <w:kern w:val="2"/>
          <w:sz w:val="24"/>
          <w:szCs w:val="24"/>
          <w:lang w:eastAsia="fr-FR"/>
        </w:rPr>
      </w:pPr>
    </w:p>
    <w:p w14:paraId="683DE35B" w14:textId="77777777" w:rsidR="008B125B" w:rsidRDefault="008B125B" w:rsidP="008B125B">
      <w:pPr>
        <w:widowControl w:val="0"/>
        <w:shd w:val="clear" w:color="auto" w:fill="FFFFFF"/>
        <w:suppressAutoHyphens/>
        <w:spacing w:after="0" w:line="240" w:lineRule="auto"/>
        <w:jc w:val="both"/>
        <w:rPr>
          <w:rFonts w:ascii="Arial" w:eastAsia="Arial Unicode MS" w:hAnsi="Arial" w:cs="Arial"/>
          <w:color w:val="000000"/>
          <w:kern w:val="2"/>
          <w:sz w:val="24"/>
          <w:szCs w:val="24"/>
          <w:lang w:eastAsia="fr-FR"/>
        </w:rPr>
      </w:pPr>
      <w:r w:rsidRPr="00B901D1">
        <w:rPr>
          <w:rFonts w:ascii="Arial" w:eastAsia="Arial Unicode MS" w:hAnsi="Arial" w:cs="Arial"/>
          <w:b/>
          <w:color w:val="000000"/>
          <w:kern w:val="2"/>
          <w:sz w:val="24"/>
          <w:szCs w:val="24"/>
          <w:u w:val="single"/>
          <w:lang w:eastAsia="fr-FR"/>
        </w:rPr>
        <w:t>Etaient absents</w:t>
      </w:r>
      <w:r w:rsidRPr="00B901D1">
        <w:rPr>
          <w:rFonts w:ascii="Arial" w:eastAsia="Arial Unicode MS" w:hAnsi="Arial" w:cs="Arial"/>
          <w:color w:val="000000"/>
          <w:kern w:val="2"/>
          <w:sz w:val="24"/>
          <w:szCs w:val="24"/>
          <w:lang w:eastAsia="fr-FR"/>
        </w:rPr>
        <w:t xml:space="preserve"> :</w:t>
      </w:r>
      <w:r w:rsidRPr="00B901D1">
        <w:rPr>
          <w:rFonts w:ascii="Arial" w:eastAsia="Arial Unicode MS" w:hAnsi="Arial" w:cs="Arial"/>
          <w:kern w:val="2"/>
          <w:sz w:val="24"/>
          <w:szCs w:val="24"/>
          <w:lang w:eastAsia="fr-FR"/>
        </w:rPr>
        <w:t xml:space="preserve"> </w:t>
      </w:r>
      <w:r w:rsidR="003B6608" w:rsidRPr="00B901D1">
        <w:rPr>
          <w:rFonts w:ascii="Arial" w:eastAsia="Arial Unicode MS" w:hAnsi="Arial" w:cs="Arial"/>
          <w:color w:val="000000"/>
          <w:kern w:val="2"/>
          <w:sz w:val="24"/>
          <w:szCs w:val="24"/>
          <w:lang w:eastAsia="fr-FR"/>
        </w:rPr>
        <w:t>Sandra BRICOUT</w:t>
      </w:r>
      <w:r w:rsidR="003B6608">
        <w:rPr>
          <w:rFonts w:ascii="Arial" w:eastAsia="Arial Unicode MS" w:hAnsi="Arial" w:cs="Arial"/>
          <w:color w:val="000000"/>
          <w:kern w:val="2"/>
          <w:sz w:val="24"/>
          <w:szCs w:val="24"/>
          <w:lang w:eastAsia="fr-FR"/>
        </w:rPr>
        <w:t xml:space="preserve">, </w:t>
      </w:r>
      <w:r w:rsidRPr="00B901D1">
        <w:rPr>
          <w:rFonts w:ascii="Arial" w:eastAsia="Arial Unicode MS" w:hAnsi="Arial" w:cs="Arial"/>
          <w:kern w:val="2"/>
          <w:sz w:val="24"/>
          <w:szCs w:val="24"/>
          <w:lang w:eastAsia="fr-FR"/>
        </w:rPr>
        <w:t xml:space="preserve">Romaric DAULT, </w:t>
      </w:r>
      <w:r w:rsidR="003B6608" w:rsidRPr="00B901D1">
        <w:rPr>
          <w:rFonts w:ascii="Arial" w:eastAsia="Arial Unicode MS" w:hAnsi="Arial" w:cs="Arial"/>
          <w:color w:val="000000"/>
          <w:kern w:val="2"/>
          <w:sz w:val="24"/>
          <w:szCs w:val="24"/>
          <w:lang w:eastAsia="fr-FR"/>
        </w:rPr>
        <w:t>Virginie GAMAND</w:t>
      </w:r>
      <w:r w:rsidR="003B6608">
        <w:rPr>
          <w:rFonts w:ascii="Arial" w:eastAsia="Arial Unicode MS" w:hAnsi="Arial" w:cs="Arial"/>
          <w:color w:val="000000"/>
          <w:kern w:val="2"/>
          <w:sz w:val="24"/>
          <w:szCs w:val="24"/>
          <w:lang w:eastAsia="fr-FR"/>
        </w:rPr>
        <w:t>,</w:t>
      </w:r>
      <w:r w:rsidR="003B6608">
        <w:rPr>
          <w:rFonts w:ascii="Arial" w:hAnsi="Arial" w:cs="Arial"/>
          <w:color w:val="000000"/>
        </w:rPr>
        <w:t xml:space="preserve"> </w:t>
      </w:r>
      <w:r w:rsidRPr="00B901D1">
        <w:rPr>
          <w:rFonts w:ascii="Arial" w:eastAsia="Arial Unicode MS" w:hAnsi="Arial" w:cs="Arial"/>
          <w:kern w:val="2"/>
          <w:sz w:val="24"/>
          <w:szCs w:val="24"/>
          <w:lang w:eastAsia="fr-FR"/>
        </w:rPr>
        <w:t>Jean-François SCULFORT</w:t>
      </w:r>
      <w:r>
        <w:rPr>
          <w:rFonts w:ascii="Arial" w:eastAsia="Arial Unicode MS" w:hAnsi="Arial" w:cs="Arial"/>
          <w:color w:val="000000"/>
          <w:kern w:val="2"/>
          <w:sz w:val="24"/>
          <w:szCs w:val="24"/>
          <w:lang w:eastAsia="fr-FR"/>
        </w:rPr>
        <w:t>.</w:t>
      </w:r>
    </w:p>
    <w:p w14:paraId="2947FA0B" w14:textId="77777777" w:rsidR="00CA455F" w:rsidRPr="00B901D1" w:rsidRDefault="00CA455F" w:rsidP="008B125B">
      <w:pPr>
        <w:widowControl w:val="0"/>
        <w:shd w:val="clear" w:color="auto" w:fill="FFFFFF"/>
        <w:suppressAutoHyphens/>
        <w:spacing w:after="0" w:line="240" w:lineRule="auto"/>
        <w:jc w:val="both"/>
        <w:rPr>
          <w:rFonts w:ascii="Arial" w:eastAsia="Arial Unicode MS" w:hAnsi="Arial" w:cs="Arial"/>
          <w:color w:val="000000"/>
          <w:kern w:val="2"/>
          <w:sz w:val="24"/>
          <w:szCs w:val="24"/>
          <w:lang w:eastAsia="fr-FR"/>
        </w:rPr>
      </w:pPr>
    </w:p>
    <w:p w14:paraId="4950459F" w14:textId="77777777" w:rsidR="008B125B" w:rsidRPr="00B901D1" w:rsidRDefault="008B125B" w:rsidP="008B125B">
      <w:pPr>
        <w:widowControl w:val="0"/>
        <w:suppressAutoHyphens/>
        <w:autoSpaceDN w:val="0"/>
        <w:spacing w:after="0" w:line="240" w:lineRule="auto"/>
        <w:jc w:val="both"/>
        <w:rPr>
          <w:rFonts w:ascii="Arial" w:eastAsia="Arial Unicode MS" w:hAnsi="Arial" w:cs="Arial"/>
          <w:bCs/>
          <w:kern w:val="3"/>
          <w:sz w:val="24"/>
          <w:szCs w:val="24"/>
          <w:lang w:eastAsia="fr-FR"/>
        </w:rPr>
      </w:pPr>
    </w:p>
    <w:p w14:paraId="278BC57F" w14:textId="77777777" w:rsidR="008B125B" w:rsidRDefault="008B125B" w:rsidP="008B125B">
      <w:pPr>
        <w:widowControl w:val="0"/>
        <w:suppressAutoHyphens/>
        <w:autoSpaceDN w:val="0"/>
        <w:spacing w:after="0" w:line="240" w:lineRule="auto"/>
        <w:jc w:val="both"/>
        <w:rPr>
          <w:rFonts w:ascii="Arial" w:eastAsia="Arial Unicode MS" w:hAnsi="Arial" w:cs="Arial"/>
          <w:b/>
          <w:bCs/>
          <w:kern w:val="3"/>
          <w:sz w:val="24"/>
          <w:szCs w:val="24"/>
          <w:lang w:eastAsia="fr-FR"/>
        </w:rPr>
      </w:pPr>
      <w:r w:rsidRPr="00B901D1">
        <w:rPr>
          <w:rFonts w:ascii="Arial" w:eastAsia="Arial Unicode MS" w:hAnsi="Arial" w:cs="Arial"/>
          <w:b/>
          <w:bCs/>
          <w:kern w:val="3"/>
          <w:sz w:val="24"/>
          <w:szCs w:val="24"/>
          <w:lang w:eastAsia="fr-FR"/>
        </w:rPr>
        <w:t xml:space="preserve">Secrétaire de séance : </w:t>
      </w:r>
      <w:r w:rsidR="003B6608">
        <w:rPr>
          <w:rFonts w:ascii="Arial" w:eastAsia="Arial Unicode MS" w:hAnsi="Arial" w:cs="Arial"/>
          <w:b/>
          <w:bCs/>
          <w:kern w:val="3"/>
          <w:sz w:val="24"/>
          <w:szCs w:val="24"/>
          <w:lang w:eastAsia="fr-FR"/>
        </w:rPr>
        <w:t>Colette PETIT</w:t>
      </w:r>
    </w:p>
    <w:p w14:paraId="38245FB8" w14:textId="77777777" w:rsidR="008B125B" w:rsidRPr="00B901D1" w:rsidRDefault="008B125B" w:rsidP="008B125B">
      <w:pPr>
        <w:widowControl w:val="0"/>
        <w:suppressAutoHyphens/>
        <w:autoSpaceDN w:val="0"/>
        <w:spacing w:after="0" w:line="240" w:lineRule="auto"/>
        <w:jc w:val="both"/>
        <w:rPr>
          <w:rFonts w:ascii="Arial" w:eastAsia="Arial Unicode MS" w:hAnsi="Arial" w:cs="Arial"/>
          <w:bCs/>
          <w:kern w:val="3"/>
          <w:sz w:val="24"/>
          <w:szCs w:val="24"/>
          <w:lang w:eastAsia="fr-FR"/>
        </w:rPr>
      </w:pPr>
    </w:p>
    <w:p w14:paraId="6678F3BA" w14:textId="77777777" w:rsidR="008B125B" w:rsidRPr="00B901D1" w:rsidRDefault="008B125B" w:rsidP="008B125B">
      <w:pPr>
        <w:widowControl w:val="0"/>
        <w:suppressAutoHyphens/>
        <w:autoSpaceDN w:val="0"/>
        <w:spacing w:after="0" w:line="240" w:lineRule="auto"/>
        <w:jc w:val="both"/>
        <w:rPr>
          <w:rFonts w:ascii="Arial" w:eastAsia="Arial Unicode MS" w:hAnsi="Arial" w:cs="Arial"/>
          <w:bCs/>
          <w:kern w:val="3"/>
          <w:sz w:val="24"/>
          <w:szCs w:val="24"/>
          <w:lang w:eastAsia="fr-FR"/>
        </w:rPr>
      </w:pPr>
      <w:r w:rsidRPr="00B901D1">
        <w:rPr>
          <w:rFonts w:ascii="Arial" w:eastAsia="Arial Unicode MS" w:hAnsi="Arial" w:cs="Arial"/>
          <w:bCs/>
          <w:kern w:val="3"/>
          <w:sz w:val="24"/>
          <w:szCs w:val="24"/>
          <w:lang w:eastAsia="fr-FR"/>
        </w:rPr>
        <w:t xml:space="preserve">Le Conseil municipal adopte à </w:t>
      </w:r>
      <w:r>
        <w:rPr>
          <w:rFonts w:ascii="Arial" w:eastAsia="Arial Unicode MS" w:hAnsi="Arial" w:cs="Arial"/>
          <w:bCs/>
          <w:kern w:val="3"/>
          <w:sz w:val="24"/>
          <w:szCs w:val="24"/>
          <w:lang w:eastAsia="fr-FR"/>
        </w:rPr>
        <w:t>l’unanimité</w:t>
      </w:r>
      <w:r w:rsidRPr="00B901D1">
        <w:rPr>
          <w:rFonts w:ascii="Arial" w:eastAsia="Arial Unicode MS" w:hAnsi="Arial" w:cs="Arial"/>
          <w:bCs/>
          <w:kern w:val="3"/>
          <w:sz w:val="24"/>
          <w:szCs w:val="24"/>
          <w:lang w:eastAsia="fr-FR"/>
        </w:rPr>
        <w:t xml:space="preserve"> le procès-verbal de la réunion du </w:t>
      </w:r>
      <w:r>
        <w:rPr>
          <w:rFonts w:ascii="Arial" w:eastAsia="Arial Unicode MS" w:hAnsi="Arial" w:cs="Arial"/>
          <w:bCs/>
          <w:kern w:val="3"/>
          <w:sz w:val="24"/>
          <w:szCs w:val="24"/>
          <w:lang w:eastAsia="fr-FR"/>
        </w:rPr>
        <w:t>25 octobre</w:t>
      </w:r>
      <w:r w:rsidRPr="00B901D1">
        <w:rPr>
          <w:rFonts w:ascii="Arial" w:eastAsia="Arial Unicode MS" w:hAnsi="Arial" w:cs="Arial"/>
          <w:bCs/>
          <w:kern w:val="3"/>
          <w:sz w:val="24"/>
          <w:szCs w:val="24"/>
          <w:lang w:eastAsia="fr-FR"/>
        </w:rPr>
        <w:t xml:space="preserve"> 2019</w:t>
      </w:r>
      <w:r>
        <w:rPr>
          <w:rFonts w:ascii="Arial" w:eastAsia="Arial Unicode MS" w:hAnsi="Arial" w:cs="Arial"/>
          <w:bCs/>
          <w:kern w:val="3"/>
          <w:sz w:val="24"/>
          <w:szCs w:val="24"/>
          <w:lang w:eastAsia="fr-FR"/>
        </w:rPr>
        <w:t>.</w:t>
      </w:r>
      <w:r w:rsidRPr="00B901D1">
        <w:rPr>
          <w:rFonts w:ascii="Arial" w:eastAsia="Arial Unicode MS" w:hAnsi="Arial" w:cs="Arial"/>
          <w:bCs/>
          <w:kern w:val="3"/>
          <w:sz w:val="24"/>
          <w:szCs w:val="24"/>
          <w:lang w:eastAsia="fr-FR"/>
        </w:rPr>
        <w:t xml:space="preserve"> </w:t>
      </w:r>
      <w:r w:rsidR="00FC650B">
        <w:rPr>
          <w:rFonts w:ascii="Arial" w:eastAsia="Arial Unicode MS" w:hAnsi="Arial" w:cs="Arial"/>
          <w:bCs/>
          <w:kern w:val="3"/>
          <w:sz w:val="24"/>
          <w:szCs w:val="24"/>
          <w:lang w:eastAsia="fr-FR"/>
        </w:rPr>
        <w:t>Une remarque est faite dans l’ordre de présentation des différents points</w:t>
      </w:r>
      <w:r w:rsidR="00CA455F">
        <w:rPr>
          <w:rFonts w:ascii="Arial" w:eastAsia="Arial Unicode MS" w:hAnsi="Arial" w:cs="Arial"/>
          <w:bCs/>
          <w:kern w:val="3"/>
          <w:sz w:val="24"/>
          <w:szCs w:val="24"/>
          <w:lang w:eastAsia="fr-FR"/>
        </w:rPr>
        <w:t> : donner priorité aux délibérations concernant la vie du village et reléguer au deuxième plan les délibérations dites « administratives ».</w:t>
      </w:r>
    </w:p>
    <w:p w14:paraId="492B1743" w14:textId="77777777" w:rsidR="008B125B" w:rsidRPr="00B901D1" w:rsidRDefault="008B125B" w:rsidP="008B125B">
      <w:pPr>
        <w:widowControl w:val="0"/>
        <w:suppressAutoHyphens/>
        <w:autoSpaceDN w:val="0"/>
        <w:spacing w:after="0" w:line="240" w:lineRule="auto"/>
        <w:jc w:val="both"/>
        <w:rPr>
          <w:rFonts w:ascii="Arial" w:eastAsia="Arial Unicode MS" w:hAnsi="Arial" w:cs="Arial"/>
          <w:bCs/>
          <w:kern w:val="3"/>
          <w:sz w:val="24"/>
          <w:szCs w:val="24"/>
          <w:lang w:eastAsia="fr-FR"/>
        </w:rPr>
      </w:pPr>
    </w:p>
    <w:p w14:paraId="15284660" w14:textId="77777777" w:rsidR="008B125B" w:rsidRPr="00B901D1" w:rsidRDefault="008B125B" w:rsidP="008B125B">
      <w:pPr>
        <w:widowControl w:val="0"/>
        <w:suppressAutoHyphens/>
        <w:autoSpaceDN w:val="0"/>
        <w:spacing w:after="0" w:line="240" w:lineRule="auto"/>
        <w:jc w:val="both"/>
        <w:rPr>
          <w:rFonts w:ascii="Arial" w:eastAsia="Arial Unicode MS" w:hAnsi="Arial" w:cs="Arial"/>
          <w:b/>
          <w:bCs/>
          <w:kern w:val="3"/>
          <w:sz w:val="24"/>
          <w:szCs w:val="24"/>
          <w:lang w:eastAsia="fr-FR"/>
        </w:rPr>
      </w:pPr>
    </w:p>
    <w:p w14:paraId="45208CF8" w14:textId="77777777" w:rsidR="008B125B" w:rsidRPr="00B901D1" w:rsidRDefault="008B125B" w:rsidP="008B125B">
      <w:pPr>
        <w:widowControl w:val="0"/>
        <w:suppressAutoHyphens/>
        <w:autoSpaceDN w:val="0"/>
        <w:spacing w:after="0" w:line="240" w:lineRule="auto"/>
        <w:rPr>
          <w:rFonts w:ascii="Arial" w:eastAsia="Arial Unicode MS" w:hAnsi="Arial" w:cs="Arial"/>
          <w:b/>
          <w:bCs/>
          <w:kern w:val="3"/>
          <w:sz w:val="24"/>
          <w:szCs w:val="24"/>
          <w:u w:val="single"/>
          <w:lang w:eastAsia="fr-FR"/>
        </w:rPr>
      </w:pPr>
    </w:p>
    <w:p w14:paraId="0CCCD380" w14:textId="77777777" w:rsidR="008B125B" w:rsidRPr="00B901D1" w:rsidRDefault="008B125B" w:rsidP="008B125B">
      <w:pPr>
        <w:widowControl w:val="0"/>
        <w:suppressAutoHyphens/>
        <w:autoSpaceDN w:val="0"/>
        <w:spacing w:after="0" w:line="240" w:lineRule="auto"/>
        <w:jc w:val="center"/>
        <w:rPr>
          <w:rFonts w:ascii="Arial" w:eastAsia="Arial Unicode MS" w:hAnsi="Arial" w:cs="Arial"/>
          <w:kern w:val="3"/>
          <w:sz w:val="24"/>
          <w:szCs w:val="24"/>
          <w:lang w:eastAsia="fr-FR"/>
        </w:rPr>
      </w:pPr>
      <w:r w:rsidRPr="00B901D1">
        <w:rPr>
          <w:rFonts w:ascii="Arial" w:eastAsia="Arial Unicode MS" w:hAnsi="Arial" w:cs="Arial"/>
          <w:b/>
          <w:bCs/>
          <w:kern w:val="3"/>
          <w:sz w:val="24"/>
          <w:szCs w:val="24"/>
          <w:u w:val="single"/>
          <w:lang w:eastAsia="fr-FR"/>
        </w:rPr>
        <w:t>ORDRE DU JOUR</w:t>
      </w:r>
    </w:p>
    <w:p w14:paraId="28DA7AF7" w14:textId="77777777" w:rsidR="008B125B" w:rsidRPr="00B901D1" w:rsidRDefault="008B125B" w:rsidP="008B125B">
      <w:pPr>
        <w:widowControl w:val="0"/>
        <w:suppressAutoHyphens/>
        <w:spacing w:after="0" w:line="240" w:lineRule="auto"/>
        <w:jc w:val="both"/>
        <w:rPr>
          <w:rFonts w:ascii="Arial" w:eastAsia="Arial Unicode MS" w:hAnsi="Arial" w:cs="Arial"/>
          <w:b/>
          <w:kern w:val="2"/>
          <w:sz w:val="24"/>
          <w:szCs w:val="24"/>
          <w:u w:val="single"/>
          <w:lang w:eastAsia="fr-FR"/>
        </w:rPr>
      </w:pPr>
    </w:p>
    <w:p w14:paraId="60AC28AD" w14:textId="77777777" w:rsidR="008B125B" w:rsidRPr="00B901D1" w:rsidRDefault="008B125B" w:rsidP="008B125B">
      <w:pPr>
        <w:widowControl w:val="0"/>
        <w:suppressAutoHyphens/>
        <w:spacing w:after="0" w:line="240" w:lineRule="auto"/>
        <w:jc w:val="both"/>
        <w:rPr>
          <w:rFonts w:ascii="Arial" w:eastAsia="Arial Unicode MS" w:hAnsi="Arial" w:cs="Arial"/>
          <w:b/>
          <w:kern w:val="2"/>
          <w:sz w:val="24"/>
          <w:szCs w:val="24"/>
          <w:u w:val="single"/>
          <w:lang w:eastAsia="fr-FR"/>
        </w:rPr>
      </w:pPr>
    </w:p>
    <w:p w14:paraId="47A1519C" w14:textId="77777777" w:rsidR="008B125B" w:rsidRDefault="008B125B" w:rsidP="008B125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1/ Choix du logiciel « cantine »</w:t>
      </w:r>
    </w:p>
    <w:p w14:paraId="12C4A292" w14:textId="77777777" w:rsidR="008B125B" w:rsidRDefault="008B125B" w:rsidP="008B125B">
      <w:pPr>
        <w:widowControl w:val="0"/>
        <w:suppressAutoHyphens/>
        <w:spacing w:after="0" w:line="240" w:lineRule="auto"/>
        <w:jc w:val="both"/>
        <w:rPr>
          <w:rFonts w:ascii="Arial" w:eastAsia="Arial Unicode MS" w:hAnsi="Arial" w:cs="Arial"/>
          <w:b/>
          <w:kern w:val="2"/>
          <w:u w:val="single"/>
          <w:lang w:eastAsia="fr-FR"/>
        </w:rPr>
      </w:pPr>
    </w:p>
    <w:p w14:paraId="1C9D66CD" w14:textId="77777777" w:rsidR="00FC650B" w:rsidRDefault="008B125B" w:rsidP="008B125B">
      <w:pPr>
        <w:widowControl w:val="0"/>
        <w:suppressAutoHyphens/>
        <w:spacing w:after="0" w:line="240" w:lineRule="auto"/>
        <w:jc w:val="both"/>
        <w:rPr>
          <w:rFonts w:ascii="Arial" w:eastAsia="Arial Unicode MS" w:hAnsi="Arial" w:cs="Arial"/>
          <w:bCs/>
          <w:kern w:val="2"/>
          <w:lang w:eastAsia="fr-FR"/>
        </w:rPr>
      </w:pPr>
      <w:r>
        <w:rPr>
          <w:rFonts w:ascii="Arial" w:eastAsia="Arial Unicode MS" w:hAnsi="Arial" w:cs="Arial"/>
          <w:bCs/>
          <w:kern w:val="2"/>
          <w:lang w:eastAsia="fr-FR"/>
        </w:rPr>
        <w:t>M. Roger DESMET présente</w:t>
      </w:r>
      <w:r w:rsidR="00F6628B">
        <w:rPr>
          <w:rFonts w:ascii="Arial" w:eastAsia="Arial Unicode MS" w:hAnsi="Arial" w:cs="Arial"/>
          <w:bCs/>
          <w:kern w:val="2"/>
          <w:lang w:eastAsia="fr-FR"/>
        </w:rPr>
        <w:t xml:space="preserve"> les avancées des réflexions collectives au sujet du logiciel de la gestion de la cantine et la garderie. Ces réflexions ont été menées conjointement entre le secrétariat (les utilisateurs), </w:t>
      </w:r>
      <w:r w:rsidR="00EC1AF5">
        <w:rPr>
          <w:rFonts w:ascii="Arial" w:eastAsia="Arial Unicode MS" w:hAnsi="Arial" w:cs="Arial"/>
          <w:bCs/>
          <w:kern w:val="2"/>
          <w:lang w:eastAsia="fr-FR"/>
        </w:rPr>
        <w:t xml:space="preserve">les élus par l’intermédiaire de M. Roger DESMET et Julien MLYNARCZIK pour son conseil professionnel que nous remercions. Plusieurs évolutions étaient nécessaires, comme l’envoi automatique des factures, le paiement en ligne… Le logiciel actuel CANTIWIN, dont les utilisateurs sont satisfaits, ne le propose pas directement mais nous pouvions envisager moyennant finances un développement dans ce domaine. </w:t>
      </w:r>
    </w:p>
    <w:p w14:paraId="5D7D7CF2" w14:textId="77777777" w:rsidR="008B125B" w:rsidRPr="005F3AA5" w:rsidRDefault="00FC650B" w:rsidP="008B125B">
      <w:pPr>
        <w:widowControl w:val="0"/>
        <w:suppressAutoHyphens/>
        <w:spacing w:after="0" w:line="240" w:lineRule="auto"/>
        <w:jc w:val="both"/>
        <w:rPr>
          <w:rFonts w:ascii="Arial" w:eastAsia="Arial Unicode MS" w:hAnsi="Arial" w:cs="Arial"/>
          <w:bCs/>
          <w:kern w:val="2"/>
          <w:lang w:eastAsia="fr-FR"/>
        </w:rPr>
      </w:pPr>
      <w:r>
        <w:rPr>
          <w:rFonts w:ascii="Arial" w:eastAsia="Arial Unicode MS" w:hAnsi="Arial" w:cs="Arial"/>
          <w:bCs/>
          <w:kern w:val="2"/>
          <w:lang w:eastAsia="fr-FR"/>
        </w:rPr>
        <w:t>D’autres fournisseurs ont alors été consultés, notamment la société AÏGA, spécialisée dans la gestion de l’enfance et du scolaire, qui propose tous ces services avec</w:t>
      </w:r>
      <w:r w:rsidR="00CA455F">
        <w:rPr>
          <w:rFonts w:ascii="Arial" w:eastAsia="Arial Unicode MS" w:hAnsi="Arial" w:cs="Arial"/>
          <w:bCs/>
          <w:kern w:val="2"/>
          <w:lang w:eastAsia="fr-FR"/>
        </w:rPr>
        <w:t>,</w:t>
      </w:r>
      <w:r>
        <w:rPr>
          <w:rFonts w:ascii="Arial" w:eastAsia="Arial Unicode MS" w:hAnsi="Arial" w:cs="Arial"/>
          <w:bCs/>
          <w:kern w:val="2"/>
          <w:lang w:eastAsia="fr-FR"/>
        </w:rPr>
        <w:t xml:space="preserve"> en plus</w:t>
      </w:r>
      <w:r w:rsidR="00CA455F">
        <w:rPr>
          <w:rFonts w:ascii="Arial" w:eastAsia="Arial Unicode MS" w:hAnsi="Arial" w:cs="Arial"/>
          <w:bCs/>
          <w:kern w:val="2"/>
          <w:lang w:eastAsia="fr-FR"/>
        </w:rPr>
        <w:t>,</w:t>
      </w:r>
      <w:r>
        <w:rPr>
          <w:rFonts w:ascii="Arial" w:eastAsia="Arial Unicode MS" w:hAnsi="Arial" w:cs="Arial"/>
          <w:bCs/>
          <w:kern w:val="2"/>
          <w:lang w:eastAsia="fr-FR"/>
        </w:rPr>
        <w:t xml:space="preserve"> une meilleure gestion de la garderie et un portail « famille » évolutif selon les besoins. Elle propose ses services sous deux formes : l’achat du logiciel ou l’abonnement.</w:t>
      </w:r>
    </w:p>
    <w:p w14:paraId="322F2BC7" w14:textId="77777777" w:rsidR="008B125B" w:rsidRDefault="008B125B" w:rsidP="008B125B">
      <w:pPr>
        <w:widowControl w:val="0"/>
        <w:suppressAutoHyphens/>
        <w:spacing w:after="0" w:line="240" w:lineRule="auto"/>
        <w:jc w:val="both"/>
        <w:rPr>
          <w:rFonts w:ascii="Arial" w:eastAsia="Arial Unicode MS" w:hAnsi="Arial" w:cs="Arial"/>
          <w:b/>
          <w:kern w:val="2"/>
          <w:u w:val="single"/>
          <w:lang w:eastAsia="fr-FR"/>
        </w:rPr>
      </w:pPr>
    </w:p>
    <w:p w14:paraId="56AF3F4B" w14:textId="77777777" w:rsidR="008B125B" w:rsidRDefault="008B125B" w:rsidP="008B125B">
      <w:pPr>
        <w:tabs>
          <w:tab w:val="left" w:pos="8130"/>
        </w:tabs>
        <w:jc w:val="both"/>
        <w:rPr>
          <w:rFonts w:ascii="Arial" w:hAnsi="Arial" w:cs="Arial"/>
          <w:b/>
          <w:bCs/>
          <w:i/>
        </w:rPr>
      </w:pPr>
      <w:r>
        <w:rPr>
          <w:rFonts w:ascii="Arial" w:hAnsi="Arial" w:cs="Arial"/>
          <w:b/>
          <w:bCs/>
          <w:i/>
        </w:rPr>
        <w:t xml:space="preserve">Le Conseil municipal décide, à l’unanimité, </w:t>
      </w:r>
      <w:r w:rsidR="00CF4C76">
        <w:rPr>
          <w:rFonts w:ascii="Arial" w:hAnsi="Arial" w:cs="Arial"/>
          <w:b/>
          <w:bCs/>
          <w:i/>
        </w:rPr>
        <w:t xml:space="preserve">de </w:t>
      </w:r>
      <w:r w:rsidR="00FC650B">
        <w:rPr>
          <w:rFonts w:ascii="Arial" w:hAnsi="Arial" w:cs="Arial"/>
          <w:b/>
          <w:bCs/>
          <w:i/>
        </w:rPr>
        <w:t>chang</w:t>
      </w:r>
      <w:r w:rsidR="00CF4C76">
        <w:rPr>
          <w:rFonts w:ascii="Arial" w:hAnsi="Arial" w:cs="Arial"/>
          <w:b/>
          <w:bCs/>
          <w:i/>
        </w:rPr>
        <w:t xml:space="preserve">er le logiciel « cantine » pour la prochaine rentrée scolaire 2020/2021 et de souscrire à la nouvelle offre </w:t>
      </w:r>
      <w:r w:rsidR="00FC650B">
        <w:rPr>
          <w:rFonts w:ascii="Arial" w:hAnsi="Arial" w:cs="Arial"/>
          <w:b/>
          <w:bCs/>
          <w:i/>
        </w:rPr>
        <w:t xml:space="preserve">auprès d’AÏGA </w:t>
      </w:r>
      <w:r w:rsidR="00CF4C76">
        <w:rPr>
          <w:rFonts w:ascii="Arial" w:hAnsi="Arial" w:cs="Arial"/>
          <w:b/>
          <w:bCs/>
          <w:i/>
        </w:rPr>
        <w:t>sous forme d’abonnement.</w:t>
      </w:r>
    </w:p>
    <w:p w14:paraId="1C1BFD76" w14:textId="77777777" w:rsidR="008B125B" w:rsidRPr="00B901D1" w:rsidRDefault="008B125B" w:rsidP="008B125B">
      <w:pPr>
        <w:widowControl w:val="0"/>
        <w:suppressAutoHyphens/>
        <w:spacing w:after="0" w:line="240" w:lineRule="auto"/>
        <w:jc w:val="both"/>
        <w:rPr>
          <w:rFonts w:ascii="Arial" w:eastAsia="Arial Unicode MS" w:hAnsi="Arial" w:cs="Arial"/>
          <w:b/>
          <w:kern w:val="2"/>
          <w:sz w:val="24"/>
          <w:szCs w:val="24"/>
          <w:u w:val="single"/>
          <w:lang w:eastAsia="fr-FR"/>
        </w:rPr>
      </w:pPr>
    </w:p>
    <w:p w14:paraId="78D749D7" w14:textId="77777777" w:rsidR="008B125B" w:rsidRDefault="008B125B" w:rsidP="008B125B">
      <w:pPr>
        <w:tabs>
          <w:tab w:val="left" w:pos="8130"/>
        </w:tabs>
        <w:jc w:val="both"/>
        <w:rPr>
          <w:rFonts w:ascii="Arial" w:eastAsia="Arial Unicode MS" w:hAnsi="Arial" w:cs="Arial"/>
          <w:b/>
          <w:kern w:val="2"/>
          <w:u w:val="single"/>
          <w:lang w:eastAsia="fr-FR"/>
        </w:rPr>
      </w:pPr>
      <w:r>
        <w:rPr>
          <w:rFonts w:ascii="Arial" w:eastAsia="Arial Unicode MS" w:hAnsi="Arial" w:cs="Arial"/>
          <w:b/>
          <w:kern w:val="2"/>
          <w:u w:val="single"/>
          <w:lang w:eastAsia="fr-FR"/>
        </w:rPr>
        <w:t>2/ Mise en place de l’IFCE</w:t>
      </w:r>
    </w:p>
    <w:p w14:paraId="7638C339" w14:textId="77777777" w:rsidR="008B125B" w:rsidRDefault="008B125B" w:rsidP="008B125B">
      <w:pPr>
        <w:widowControl w:val="0"/>
        <w:suppressAutoHyphens/>
        <w:spacing w:after="0" w:line="240" w:lineRule="auto"/>
        <w:rPr>
          <w:rFonts w:ascii="Arial" w:eastAsia="Arial Unicode MS" w:hAnsi="Arial" w:cs="Arial"/>
          <w:b/>
          <w:kern w:val="2"/>
          <w:u w:val="single"/>
          <w:lang w:eastAsia="fr-FR"/>
        </w:rPr>
      </w:pPr>
    </w:p>
    <w:p w14:paraId="7AA6674D" w14:textId="77777777" w:rsidR="008B125B" w:rsidRDefault="00D6077F" w:rsidP="00837ADB">
      <w:pPr>
        <w:pStyle w:val="Paragraphedeliste"/>
        <w:spacing w:after="200" w:line="276" w:lineRule="auto"/>
        <w:ind w:left="0"/>
        <w:jc w:val="both"/>
        <w:rPr>
          <w:rFonts w:ascii="Arial" w:hAnsi="Arial" w:cs="Arial"/>
          <w:color w:val="333333"/>
          <w:shd w:val="clear" w:color="auto" w:fill="FFFFFF"/>
        </w:rPr>
      </w:pPr>
      <w:r>
        <w:rPr>
          <w:rFonts w:ascii="Arial" w:hAnsi="Arial" w:cs="Arial"/>
        </w:rPr>
        <w:t xml:space="preserve">Afin de pouvoir indemniser le personnel administratif de catégorie A lors des jours d’élections. Il est nécessaire de mettre en place l’IFCE (indemnité forfaitaire complémentaire pour élections) et d’inscrire dans le budget les crédits correspondants. Les deux secrétaires de Mairie sont concernées. </w:t>
      </w:r>
    </w:p>
    <w:p w14:paraId="5CD5F014" w14:textId="77777777" w:rsidR="008B125B" w:rsidRDefault="008B125B" w:rsidP="008B125B">
      <w:pPr>
        <w:widowControl w:val="0"/>
        <w:suppressAutoHyphens/>
        <w:spacing w:after="0" w:line="240" w:lineRule="auto"/>
        <w:jc w:val="both"/>
        <w:rPr>
          <w:rFonts w:ascii="Arial" w:hAnsi="Arial" w:cs="Arial"/>
          <w:b/>
          <w:bCs/>
          <w:i/>
        </w:rPr>
      </w:pPr>
      <w:r>
        <w:rPr>
          <w:rFonts w:ascii="Arial" w:hAnsi="Arial" w:cs="Arial"/>
          <w:b/>
          <w:bCs/>
          <w:i/>
        </w:rPr>
        <w:t>Le Conseil municipal accepte, à l</w:t>
      </w:r>
      <w:r w:rsidR="00910192">
        <w:rPr>
          <w:rFonts w:ascii="Arial" w:hAnsi="Arial" w:cs="Arial"/>
          <w:b/>
          <w:bCs/>
          <w:i/>
        </w:rPr>
        <w:t>a majorité (abstention de M. Olivier TASSAERT)</w:t>
      </w:r>
      <w:r>
        <w:rPr>
          <w:rFonts w:ascii="Arial" w:hAnsi="Arial" w:cs="Arial"/>
          <w:b/>
          <w:bCs/>
          <w:i/>
        </w:rPr>
        <w:t xml:space="preserve">, </w:t>
      </w:r>
      <w:r w:rsidR="00D6077F">
        <w:rPr>
          <w:rFonts w:ascii="Arial" w:hAnsi="Arial" w:cs="Arial"/>
          <w:b/>
          <w:bCs/>
          <w:i/>
        </w:rPr>
        <w:t>de mettre en place l’IFCE et porter au budget les crédits nécessaires dans le compte « charges salariales »</w:t>
      </w:r>
      <w:r>
        <w:rPr>
          <w:rFonts w:ascii="Arial" w:hAnsi="Arial" w:cs="Arial"/>
          <w:b/>
          <w:bCs/>
          <w:i/>
        </w:rPr>
        <w:t>.</w:t>
      </w:r>
    </w:p>
    <w:p w14:paraId="166819E4" w14:textId="77777777" w:rsidR="008B125B" w:rsidRDefault="008B125B" w:rsidP="008B125B">
      <w:pPr>
        <w:widowControl w:val="0"/>
        <w:suppressAutoHyphens/>
        <w:spacing w:after="0" w:line="240" w:lineRule="auto"/>
        <w:jc w:val="both"/>
        <w:rPr>
          <w:rFonts w:ascii="Arial" w:eastAsia="Arial Unicode MS" w:hAnsi="Arial" w:cs="Arial"/>
          <w:b/>
          <w:kern w:val="2"/>
          <w:sz w:val="24"/>
          <w:szCs w:val="24"/>
          <w:u w:val="single"/>
          <w:lang w:eastAsia="fr-FR"/>
        </w:rPr>
      </w:pPr>
      <w:r w:rsidRPr="00B901D1">
        <w:rPr>
          <w:rFonts w:ascii="Arial" w:eastAsia="Arial Unicode MS" w:hAnsi="Arial" w:cs="Arial"/>
          <w:b/>
          <w:kern w:val="2"/>
          <w:sz w:val="24"/>
          <w:szCs w:val="24"/>
          <w:u w:val="single"/>
          <w:lang w:eastAsia="fr-FR"/>
        </w:rPr>
        <w:t xml:space="preserve"> </w:t>
      </w:r>
    </w:p>
    <w:p w14:paraId="32B60583" w14:textId="77777777" w:rsidR="008B125B" w:rsidRPr="00B901D1" w:rsidRDefault="008B125B" w:rsidP="008B125B">
      <w:pPr>
        <w:widowControl w:val="0"/>
        <w:suppressAutoHyphens/>
        <w:spacing w:after="0" w:line="240" w:lineRule="auto"/>
        <w:jc w:val="both"/>
        <w:rPr>
          <w:rFonts w:ascii="Arial" w:eastAsia="Arial Unicode MS" w:hAnsi="Arial" w:cs="Arial"/>
          <w:b/>
          <w:kern w:val="2"/>
          <w:sz w:val="24"/>
          <w:szCs w:val="24"/>
          <w:u w:val="single"/>
          <w:lang w:eastAsia="fr-FR"/>
        </w:rPr>
      </w:pPr>
      <w:r>
        <w:rPr>
          <w:rFonts w:ascii="Arial" w:eastAsia="Arial Unicode MS" w:hAnsi="Arial" w:cs="Arial"/>
          <w:b/>
          <w:kern w:val="2"/>
          <w:sz w:val="24"/>
          <w:szCs w:val="24"/>
          <w:u w:val="single"/>
          <w:lang w:eastAsia="fr-FR"/>
        </w:rPr>
        <w:lastRenderedPageBreak/>
        <w:t>3</w:t>
      </w:r>
      <w:r w:rsidRPr="00B901D1">
        <w:rPr>
          <w:rFonts w:ascii="Arial" w:eastAsia="Arial Unicode MS" w:hAnsi="Arial" w:cs="Arial"/>
          <w:b/>
          <w:kern w:val="2"/>
          <w:sz w:val="24"/>
          <w:szCs w:val="24"/>
          <w:u w:val="single"/>
          <w:lang w:eastAsia="fr-FR"/>
        </w:rPr>
        <w:t xml:space="preserve">/ </w:t>
      </w:r>
      <w:r>
        <w:rPr>
          <w:rFonts w:ascii="Arial" w:eastAsia="Arial Unicode MS" w:hAnsi="Arial" w:cs="Arial"/>
          <w:b/>
          <w:kern w:val="2"/>
          <w:sz w:val="24"/>
          <w:szCs w:val="24"/>
          <w:u w:val="single"/>
          <w:lang w:eastAsia="fr-FR"/>
        </w:rPr>
        <w:t>Encaissement des chèques</w:t>
      </w:r>
    </w:p>
    <w:p w14:paraId="0BFE4996" w14:textId="77777777" w:rsidR="008B125B" w:rsidRPr="00B901D1" w:rsidRDefault="008B125B" w:rsidP="008B125B">
      <w:pPr>
        <w:widowControl w:val="0"/>
        <w:suppressAutoHyphens/>
        <w:spacing w:after="0" w:line="240" w:lineRule="auto"/>
        <w:jc w:val="both"/>
        <w:rPr>
          <w:rFonts w:ascii="Arial" w:eastAsia="Arial Unicode MS" w:hAnsi="Arial" w:cs="Arial"/>
          <w:b/>
          <w:kern w:val="2"/>
          <w:sz w:val="24"/>
          <w:szCs w:val="24"/>
          <w:u w:val="single"/>
          <w:lang w:eastAsia="fr-FR"/>
        </w:rPr>
      </w:pPr>
    </w:p>
    <w:p w14:paraId="3559AE8C" w14:textId="77777777" w:rsidR="008B125B" w:rsidRDefault="008B125B" w:rsidP="00837ADB">
      <w:pPr>
        <w:tabs>
          <w:tab w:val="left" w:pos="8130"/>
        </w:tabs>
        <w:jc w:val="both"/>
        <w:rPr>
          <w:rFonts w:ascii="Arial" w:hAnsi="Arial" w:cs="Arial"/>
        </w:rPr>
      </w:pPr>
      <w:r>
        <w:rPr>
          <w:rFonts w:ascii="Arial" w:hAnsi="Arial" w:cs="Arial"/>
        </w:rPr>
        <w:t xml:space="preserve">M. le Maire </w:t>
      </w:r>
      <w:r w:rsidR="00837ADB">
        <w:rPr>
          <w:rFonts w:ascii="Arial" w:hAnsi="Arial" w:cs="Arial"/>
        </w:rPr>
        <w:t xml:space="preserve">informe le Conseil que les indemnités </w:t>
      </w:r>
      <w:r w:rsidR="003B6608">
        <w:rPr>
          <w:rFonts w:ascii="Arial" w:hAnsi="Arial" w:cs="Arial"/>
        </w:rPr>
        <w:t xml:space="preserve">de l’assurance GROUPAMA </w:t>
      </w:r>
      <w:r w:rsidR="00837ADB">
        <w:rPr>
          <w:rFonts w:ascii="Arial" w:hAnsi="Arial" w:cs="Arial"/>
        </w:rPr>
        <w:t>d’un montant de</w:t>
      </w:r>
      <w:r w:rsidR="003B6608">
        <w:rPr>
          <w:rFonts w:ascii="Arial" w:hAnsi="Arial" w:cs="Arial"/>
        </w:rPr>
        <w:t xml:space="preserve"> 4728.58 € suite au cambriolage de l’agence postale sont à encaisser ainsi qu’un chèque de 85.00 € de Madame Sylvie THOQUENNE pour participation </w:t>
      </w:r>
      <w:proofErr w:type="spellStart"/>
      <w:r w:rsidR="003B6608">
        <w:rPr>
          <w:rFonts w:ascii="Arial" w:hAnsi="Arial" w:cs="Arial"/>
        </w:rPr>
        <w:t>a</w:t>
      </w:r>
      <w:proofErr w:type="spellEnd"/>
      <w:r w:rsidR="003B6608">
        <w:rPr>
          <w:rFonts w:ascii="Arial" w:hAnsi="Arial" w:cs="Arial"/>
        </w:rPr>
        <w:t xml:space="preserve"> des travaux à son domicile.</w:t>
      </w:r>
    </w:p>
    <w:p w14:paraId="4C8A0D65" w14:textId="77777777" w:rsidR="008B125B" w:rsidRDefault="008B125B" w:rsidP="008B125B">
      <w:pPr>
        <w:tabs>
          <w:tab w:val="left" w:pos="8130"/>
        </w:tabs>
        <w:jc w:val="both"/>
        <w:rPr>
          <w:rFonts w:ascii="Arial" w:hAnsi="Arial" w:cs="Arial"/>
          <w:b/>
          <w:i/>
        </w:rPr>
      </w:pPr>
      <w:r>
        <w:rPr>
          <w:rFonts w:ascii="Arial" w:hAnsi="Arial" w:cs="Arial"/>
          <w:b/>
          <w:i/>
        </w:rPr>
        <w:t xml:space="preserve">Le Conseil municipal </w:t>
      </w:r>
      <w:r w:rsidR="003B6608">
        <w:rPr>
          <w:rFonts w:ascii="Arial" w:hAnsi="Arial" w:cs="Arial"/>
          <w:b/>
          <w:i/>
        </w:rPr>
        <w:t>accepte</w:t>
      </w:r>
      <w:r>
        <w:rPr>
          <w:rFonts w:ascii="Arial" w:hAnsi="Arial" w:cs="Arial"/>
          <w:b/>
          <w:i/>
        </w:rPr>
        <w:t xml:space="preserve">, à l’unanimité, </w:t>
      </w:r>
      <w:r w:rsidR="003B6608">
        <w:rPr>
          <w:rFonts w:ascii="Arial" w:hAnsi="Arial" w:cs="Arial"/>
          <w:b/>
          <w:i/>
        </w:rPr>
        <w:t>d’encaisser les deux chèques</w:t>
      </w:r>
      <w:r>
        <w:rPr>
          <w:rFonts w:ascii="Arial" w:hAnsi="Arial" w:cs="Arial"/>
          <w:b/>
          <w:i/>
        </w:rPr>
        <w:t>.</w:t>
      </w:r>
    </w:p>
    <w:p w14:paraId="6730C20B" w14:textId="77777777" w:rsidR="008B125B" w:rsidRPr="00B901D1" w:rsidRDefault="008B125B" w:rsidP="008B125B">
      <w:pPr>
        <w:widowControl w:val="0"/>
        <w:suppressAutoHyphens/>
        <w:spacing w:after="0" w:line="240" w:lineRule="auto"/>
        <w:jc w:val="both"/>
        <w:rPr>
          <w:rFonts w:ascii="Arial" w:eastAsia="Arial Unicode MS" w:hAnsi="Arial" w:cs="Arial"/>
          <w:kern w:val="2"/>
          <w:lang w:eastAsia="fr-FR"/>
        </w:rPr>
      </w:pPr>
    </w:p>
    <w:p w14:paraId="5490FE7B" w14:textId="77777777" w:rsidR="008B125B" w:rsidRPr="00B901D1" w:rsidRDefault="008B125B" w:rsidP="008B125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4</w:t>
      </w:r>
      <w:r w:rsidRPr="00B901D1">
        <w:rPr>
          <w:rFonts w:ascii="Arial" w:eastAsia="Arial Unicode MS" w:hAnsi="Arial" w:cs="Arial"/>
          <w:b/>
          <w:kern w:val="2"/>
          <w:u w:val="single"/>
          <w:lang w:eastAsia="fr-FR"/>
        </w:rPr>
        <w:t xml:space="preserve">/ </w:t>
      </w:r>
      <w:r>
        <w:rPr>
          <w:rFonts w:ascii="Arial" w:eastAsia="Arial Unicode MS" w:hAnsi="Arial" w:cs="Arial"/>
          <w:b/>
          <w:kern w:val="2"/>
          <w:u w:val="single"/>
          <w:lang w:eastAsia="fr-FR"/>
        </w:rPr>
        <w:t>Fermages</w:t>
      </w:r>
    </w:p>
    <w:p w14:paraId="597F9065" w14:textId="77777777" w:rsidR="008B125B" w:rsidRPr="00B901D1" w:rsidRDefault="008B125B" w:rsidP="008B125B">
      <w:pPr>
        <w:widowControl w:val="0"/>
        <w:suppressAutoHyphens/>
        <w:spacing w:after="0" w:line="240" w:lineRule="auto"/>
        <w:jc w:val="both"/>
        <w:rPr>
          <w:rFonts w:ascii="Arial" w:eastAsia="Arial Unicode MS" w:hAnsi="Arial" w:cs="Arial"/>
          <w:kern w:val="2"/>
          <w:lang w:eastAsia="fr-FR"/>
        </w:rPr>
      </w:pPr>
    </w:p>
    <w:p w14:paraId="0DD3591F" w14:textId="7FD0A089" w:rsidR="00CF4C76" w:rsidRDefault="00CF4C76" w:rsidP="00CF4C76">
      <w:pPr>
        <w:pStyle w:val="Paragraphedeliste"/>
        <w:widowControl w:val="0"/>
        <w:tabs>
          <w:tab w:val="left" w:pos="8130"/>
        </w:tabs>
        <w:suppressAutoHyphens/>
        <w:spacing w:after="0" w:line="240" w:lineRule="auto"/>
        <w:ind w:left="0"/>
        <w:jc w:val="both"/>
        <w:rPr>
          <w:rFonts w:ascii="Arial" w:hAnsi="Arial" w:cs="Arial"/>
        </w:rPr>
      </w:pPr>
      <w:r>
        <w:rPr>
          <w:rFonts w:ascii="Arial" w:hAnsi="Arial" w:cs="Arial"/>
        </w:rPr>
        <w:t xml:space="preserve">M. le Maire rappelle qu’un terrain agricole près de la station </w:t>
      </w:r>
      <w:r w:rsidRPr="00AE6294">
        <w:rPr>
          <w:rFonts w:ascii="Arial" w:hAnsi="Arial" w:cs="Arial"/>
        </w:rPr>
        <w:t xml:space="preserve">d’épuration </w:t>
      </w:r>
      <w:r w:rsidR="00FD02D4" w:rsidRPr="00AE6294">
        <w:rPr>
          <w:rFonts w:ascii="Arial" w:hAnsi="Arial" w:cs="Arial"/>
        </w:rPr>
        <w:t xml:space="preserve">est </w:t>
      </w:r>
      <w:r>
        <w:rPr>
          <w:rFonts w:ascii="Arial" w:hAnsi="Arial" w:cs="Arial"/>
        </w:rPr>
        <w:t>mis à la disposition de Mme ROUSSEL avec une convention annuelle (révocable sur un simple préavis) et dont le montant est indexé à l’indice des fermages agricoles : 137.01 € pour l’année 2019.</w:t>
      </w:r>
    </w:p>
    <w:p w14:paraId="000EB95B" w14:textId="77777777" w:rsidR="008B125B" w:rsidRDefault="008B125B" w:rsidP="008B125B">
      <w:pPr>
        <w:pStyle w:val="Standard"/>
        <w:jc w:val="both"/>
        <w:rPr>
          <w:rFonts w:ascii="Arial" w:hAnsi="Arial" w:cs="Arial"/>
          <w:bCs/>
        </w:rPr>
      </w:pPr>
    </w:p>
    <w:p w14:paraId="4FE98949" w14:textId="77777777" w:rsidR="008B125B" w:rsidRPr="00B901D1" w:rsidRDefault="00CF4C76" w:rsidP="008B125B">
      <w:pPr>
        <w:widowControl w:val="0"/>
        <w:suppressAutoHyphens/>
        <w:spacing w:after="0" w:line="240" w:lineRule="auto"/>
        <w:jc w:val="both"/>
        <w:rPr>
          <w:rFonts w:ascii="Arial" w:eastAsia="Arial Unicode MS" w:hAnsi="Arial" w:cs="Arial"/>
          <w:b/>
          <w:kern w:val="2"/>
          <w:lang w:eastAsia="fr-FR"/>
        </w:rPr>
      </w:pPr>
      <w:r>
        <w:rPr>
          <w:rFonts w:ascii="Arial" w:hAnsi="Arial" w:cs="Arial"/>
          <w:b/>
          <w:i/>
        </w:rPr>
        <w:t>Le Conseil municipal accepte à l’unanimité de mettre en recouvrement le montant de ce fermage.</w:t>
      </w:r>
    </w:p>
    <w:p w14:paraId="4D449C52" w14:textId="77777777" w:rsidR="008B125B" w:rsidRPr="00B901D1" w:rsidRDefault="008B125B" w:rsidP="008B125B">
      <w:pPr>
        <w:widowControl w:val="0"/>
        <w:suppressAutoHyphens/>
        <w:spacing w:after="0" w:line="240" w:lineRule="auto"/>
        <w:jc w:val="both"/>
        <w:rPr>
          <w:rFonts w:ascii="Arial" w:eastAsia="Arial Unicode MS" w:hAnsi="Arial" w:cs="Arial"/>
          <w:kern w:val="2"/>
          <w:lang w:eastAsia="fr-FR"/>
        </w:rPr>
      </w:pPr>
    </w:p>
    <w:p w14:paraId="5C2DE55B" w14:textId="77777777" w:rsidR="008B125B" w:rsidRPr="00B901D1" w:rsidRDefault="008B125B" w:rsidP="008B125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5</w:t>
      </w:r>
      <w:r w:rsidRPr="00B901D1">
        <w:rPr>
          <w:rFonts w:ascii="Arial" w:eastAsia="Arial Unicode MS" w:hAnsi="Arial" w:cs="Arial"/>
          <w:b/>
          <w:kern w:val="2"/>
          <w:u w:val="single"/>
          <w:lang w:eastAsia="fr-FR"/>
        </w:rPr>
        <w:t xml:space="preserve">/ </w:t>
      </w:r>
      <w:r>
        <w:rPr>
          <w:rFonts w:ascii="Arial" w:eastAsia="Arial Unicode MS" w:hAnsi="Arial" w:cs="Arial"/>
          <w:b/>
          <w:kern w:val="2"/>
          <w:u w:val="single"/>
          <w:lang w:eastAsia="fr-FR"/>
        </w:rPr>
        <w:t>Mise en non-valeur d’un titre de perception</w:t>
      </w:r>
    </w:p>
    <w:p w14:paraId="67C4BFA7" w14:textId="77777777" w:rsidR="008B125B" w:rsidRPr="00B901D1" w:rsidRDefault="008B125B" w:rsidP="008B125B">
      <w:pPr>
        <w:widowControl w:val="0"/>
        <w:suppressAutoHyphens/>
        <w:spacing w:after="0" w:line="240" w:lineRule="auto"/>
        <w:jc w:val="both"/>
        <w:rPr>
          <w:rFonts w:ascii="Arial" w:eastAsia="Arial Unicode MS" w:hAnsi="Arial" w:cs="Arial"/>
          <w:kern w:val="2"/>
          <w:lang w:eastAsia="fr-FR"/>
        </w:rPr>
      </w:pPr>
    </w:p>
    <w:p w14:paraId="01F96395" w14:textId="77777777" w:rsidR="008B125B" w:rsidRDefault="008B125B" w:rsidP="008B125B">
      <w:pPr>
        <w:widowControl w:val="0"/>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 xml:space="preserve">M. </w:t>
      </w:r>
      <w:r w:rsidR="00333C34">
        <w:rPr>
          <w:rFonts w:ascii="Arial" w:eastAsia="Arial Unicode MS" w:hAnsi="Arial" w:cs="Arial"/>
          <w:kern w:val="2"/>
          <w:lang w:eastAsia="fr-FR"/>
        </w:rPr>
        <w:t xml:space="preserve">le Maire explique que la Trésorerie ne peut pas poursuivre le recouvrement d’un titre s’élevant </w:t>
      </w:r>
      <w:r w:rsidR="00CA455F">
        <w:rPr>
          <w:rFonts w:ascii="Arial" w:eastAsia="Arial Unicode MS" w:hAnsi="Arial" w:cs="Arial"/>
          <w:kern w:val="2"/>
          <w:lang w:eastAsia="fr-FR"/>
        </w:rPr>
        <w:t>à 5.80</w:t>
      </w:r>
      <w:r w:rsidR="00333C34">
        <w:rPr>
          <w:rFonts w:ascii="Arial" w:eastAsia="Arial Unicode MS" w:hAnsi="Arial" w:cs="Arial"/>
          <w:kern w:val="2"/>
          <w:lang w:eastAsia="fr-FR"/>
        </w:rPr>
        <w:t xml:space="preserve"> € en raison de sa faible valeur et demande au Conseil de le classer en non-valeur.</w:t>
      </w:r>
    </w:p>
    <w:p w14:paraId="576DEC8C" w14:textId="77777777" w:rsidR="00333C34" w:rsidRPr="00B901D1" w:rsidRDefault="00333C34" w:rsidP="008B125B">
      <w:pPr>
        <w:widowControl w:val="0"/>
        <w:suppressAutoHyphens/>
        <w:spacing w:after="0" w:line="240" w:lineRule="auto"/>
        <w:jc w:val="both"/>
        <w:rPr>
          <w:rFonts w:ascii="Arial" w:eastAsia="Arial Unicode MS" w:hAnsi="Arial" w:cs="Arial"/>
          <w:kern w:val="2"/>
          <w:lang w:eastAsia="fr-FR"/>
        </w:rPr>
      </w:pPr>
    </w:p>
    <w:p w14:paraId="2F189127" w14:textId="77777777" w:rsidR="008B125B" w:rsidRPr="00B901D1" w:rsidRDefault="008B125B" w:rsidP="008B125B">
      <w:pPr>
        <w:widowControl w:val="0"/>
        <w:suppressAutoHyphens/>
        <w:spacing w:after="0" w:line="240" w:lineRule="auto"/>
        <w:jc w:val="both"/>
        <w:rPr>
          <w:rFonts w:ascii="Arial" w:eastAsia="Arial Unicode MS" w:hAnsi="Arial" w:cs="Arial"/>
          <w:b/>
          <w:kern w:val="2"/>
          <w:lang w:eastAsia="fr-FR"/>
        </w:rPr>
      </w:pPr>
      <w:r w:rsidRPr="00B901D1">
        <w:rPr>
          <w:rFonts w:ascii="Arial" w:eastAsia="Arial Unicode MS" w:hAnsi="Arial" w:cs="Arial"/>
          <w:b/>
          <w:kern w:val="2"/>
          <w:lang w:eastAsia="fr-FR"/>
        </w:rPr>
        <w:t xml:space="preserve">Les membres du Conseil Municipal </w:t>
      </w:r>
      <w:r>
        <w:rPr>
          <w:rFonts w:ascii="Arial" w:eastAsia="Arial Unicode MS" w:hAnsi="Arial" w:cs="Arial"/>
          <w:b/>
          <w:kern w:val="2"/>
          <w:lang w:eastAsia="fr-FR"/>
        </w:rPr>
        <w:t>acc</w:t>
      </w:r>
      <w:r w:rsidR="00333C34">
        <w:rPr>
          <w:rFonts w:ascii="Arial" w:eastAsia="Arial Unicode MS" w:hAnsi="Arial" w:cs="Arial"/>
          <w:b/>
          <w:kern w:val="2"/>
          <w:lang w:eastAsia="fr-FR"/>
        </w:rPr>
        <w:t>ept</w:t>
      </w:r>
      <w:r w:rsidRPr="00B901D1">
        <w:rPr>
          <w:rFonts w:ascii="Arial" w:eastAsia="Arial Unicode MS" w:hAnsi="Arial" w:cs="Arial"/>
          <w:b/>
          <w:kern w:val="2"/>
          <w:lang w:eastAsia="fr-FR"/>
        </w:rPr>
        <w:t xml:space="preserve">ent, à l’unanimité, </w:t>
      </w:r>
      <w:r w:rsidR="00333C34">
        <w:rPr>
          <w:rFonts w:ascii="Arial" w:eastAsia="Arial Unicode MS" w:hAnsi="Arial" w:cs="Arial"/>
          <w:b/>
          <w:kern w:val="2"/>
          <w:lang w:eastAsia="fr-FR"/>
        </w:rPr>
        <w:t>d’admettre ce titre en non-valeur.</w:t>
      </w:r>
    </w:p>
    <w:p w14:paraId="5C854AED" w14:textId="77777777" w:rsidR="008B125B" w:rsidRPr="00B901D1" w:rsidRDefault="008B125B" w:rsidP="008B125B">
      <w:pPr>
        <w:widowControl w:val="0"/>
        <w:suppressAutoHyphens/>
        <w:spacing w:after="0" w:line="240" w:lineRule="auto"/>
        <w:jc w:val="both"/>
        <w:rPr>
          <w:rFonts w:ascii="Arial" w:eastAsia="Arial Unicode MS" w:hAnsi="Arial" w:cs="Arial"/>
          <w:b/>
          <w:kern w:val="2"/>
          <w:lang w:eastAsia="fr-FR"/>
        </w:rPr>
      </w:pPr>
    </w:p>
    <w:p w14:paraId="00984410" w14:textId="77777777" w:rsidR="008B125B" w:rsidRPr="00B901D1" w:rsidRDefault="008B125B" w:rsidP="008B125B">
      <w:pPr>
        <w:widowControl w:val="0"/>
        <w:suppressAutoHyphens/>
        <w:spacing w:after="0" w:line="240" w:lineRule="auto"/>
        <w:jc w:val="both"/>
        <w:rPr>
          <w:rFonts w:ascii="Arial" w:eastAsia="Arial Unicode MS" w:hAnsi="Arial" w:cs="Arial"/>
          <w:kern w:val="2"/>
          <w:lang w:eastAsia="fr-FR"/>
        </w:rPr>
      </w:pPr>
    </w:p>
    <w:p w14:paraId="6C77C4BE" w14:textId="77777777" w:rsidR="008B125B" w:rsidRPr="00B901D1" w:rsidRDefault="008B125B" w:rsidP="008B125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6</w:t>
      </w:r>
      <w:r w:rsidRPr="00B901D1">
        <w:rPr>
          <w:rFonts w:ascii="Arial" w:eastAsia="Arial Unicode MS" w:hAnsi="Arial" w:cs="Arial"/>
          <w:b/>
          <w:kern w:val="2"/>
          <w:u w:val="single"/>
          <w:lang w:eastAsia="fr-FR"/>
        </w:rPr>
        <w:t xml:space="preserve">/ </w:t>
      </w:r>
      <w:r>
        <w:rPr>
          <w:rFonts w:ascii="Arial" w:eastAsia="Arial Unicode MS" w:hAnsi="Arial" w:cs="Arial"/>
          <w:b/>
          <w:kern w:val="2"/>
          <w:u w:val="single"/>
          <w:lang w:eastAsia="fr-FR"/>
        </w:rPr>
        <w:t>Restitution du dépôt de garantie du logement n°4 au 2 janvier 2020</w:t>
      </w:r>
    </w:p>
    <w:p w14:paraId="49C3B04C" w14:textId="77777777" w:rsidR="008B125B" w:rsidRPr="00B901D1" w:rsidRDefault="008B125B" w:rsidP="008B125B">
      <w:pPr>
        <w:widowControl w:val="0"/>
        <w:suppressAutoHyphens/>
        <w:spacing w:after="0" w:line="240" w:lineRule="auto"/>
        <w:jc w:val="both"/>
        <w:rPr>
          <w:rFonts w:ascii="Arial" w:eastAsia="Arial Unicode MS" w:hAnsi="Arial" w:cs="Arial"/>
          <w:kern w:val="2"/>
          <w:lang w:eastAsia="fr-FR"/>
        </w:rPr>
      </w:pPr>
    </w:p>
    <w:p w14:paraId="734F41FA" w14:textId="77777777" w:rsidR="008B125B" w:rsidRDefault="00333C34" w:rsidP="008B125B">
      <w:pPr>
        <w:widowControl w:val="0"/>
        <w:suppressAutoHyphens/>
        <w:spacing w:after="0" w:line="240" w:lineRule="auto"/>
        <w:jc w:val="both"/>
        <w:rPr>
          <w:rFonts w:ascii="Arial" w:eastAsia="Arial Unicode MS" w:hAnsi="Arial" w:cs="Arial"/>
          <w:kern w:val="2"/>
          <w:szCs w:val="24"/>
          <w:lang w:eastAsia="fr-FR"/>
        </w:rPr>
      </w:pPr>
      <w:r>
        <w:rPr>
          <w:rFonts w:ascii="Arial" w:eastAsia="Arial Unicode MS" w:hAnsi="Arial" w:cs="Arial"/>
          <w:kern w:val="2"/>
          <w:szCs w:val="24"/>
          <w:lang w:eastAsia="fr-FR"/>
        </w:rPr>
        <w:t>Les locataires du logement communal n°4 ayant donné leur préavis quitteront le logement le 2 janvier 2020, il convient d’établir un état des lieux et de leur restituer le dépôt de garantie de 600 € si aucune dégradation n’est constatée. L’état des lieux sera réalisé par un huissier ou un notaire.</w:t>
      </w:r>
    </w:p>
    <w:p w14:paraId="42A30304" w14:textId="77777777" w:rsidR="00333C34" w:rsidRPr="00C87FB4" w:rsidRDefault="00333C34" w:rsidP="008B125B">
      <w:pPr>
        <w:widowControl w:val="0"/>
        <w:suppressAutoHyphens/>
        <w:spacing w:after="0" w:line="240" w:lineRule="auto"/>
        <w:jc w:val="both"/>
        <w:rPr>
          <w:rFonts w:ascii="Arial" w:eastAsia="Arial Unicode MS" w:hAnsi="Arial" w:cs="Arial"/>
          <w:kern w:val="2"/>
          <w:sz w:val="24"/>
          <w:szCs w:val="24"/>
          <w:lang w:eastAsia="fr-FR"/>
        </w:rPr>
      </w:pPr>
    </w:p>
    <w:p w14:paraId="02B77936" w14:textId="13E67316" w:rsidR="008B125B" w:rsidRPr="00B901D1" w:rsidRDefault="008B125B" w:rsidP="008B125B">
      <w:pPr>
        <w:widowControl w:val="0"/>
        <w:suppressAutoHyphens/>
        <w:spacing w:after="0" w:line="240" w:lineRule="auto"/>
        <w:jc w:val="both"/>
        <w:rPr>
          <w:rFonts w:ascii="Arial" w:eastAsia="Arial Unicode MS" w:hAnsi="Arial" w:cs="Arial"/>
          <w:b/>
          <w:kern w:val="2"/>
          <w:lang w:eastAsia="fr-FR"/>
        </w:rPr>
      </w:pPr>
      <w:bookmarkStart w:id="0" w:name="_Hlk6499646"/>
      <w:r w:rsidRPr="00B901D1">
        <w:rPr>
          <w:rFonts w:ascii="Arial" w:eastAsia="Arial Unicode MS" w:hAnsi="Arial" w:cs="Arial"/>
          <w:b/>
          <w:kern w:val="2"/>
          <w:lang w:eastAsia="fr-FR"/>
        </w:rPr>
        <w:t xml:space="preserve">Les membres du Conseil municipal </w:t>
      </w:r>
      <w:r w:rsidR="00333C34">
        <w:rPr>
          <w:rFonts w:ascii="Arial" w:eastAsia="Arial Unicode MS" w:hAnsi="Arial" w:cs="Arial"/>
          <w:b/>
          <w:kern w:val="2"/>
          <w:lang w:eastAsia="fr-FR"/>
        </w:rPr>
        <w:t>accept</w:t>
      </w:r>
      <w:r w:rsidRPr="00B901D1">
        <w:rPr>
          <w:rFonts w:ascii="Arial" w:eastAsia="Arial Unicode MS" w:hAnsi="Arial" w:cs="Arial"/>
          <w:b/>
          <w:kern w:val="2"/>
          <w:lang w:eastAsia="fr-FR"/>
        </w:rPr>
        <w:t>ent, à</w:t>
      </w:r>
      <w:bookmarkEnd w:id="0"/>
      <w:r w:rsidRPr="00B901D1">
        <w:rPr>
          <w:rFonts w:ascii="Arial" w:eastAsia="Arial Unicode MS" w:hAnsi="Arial" w:cs="Arial"/>
          <w:b/>
          <w:kern w:val="2"/>
          <w:lang w:eastAsia="fr-FR"/>
        </w:rPr>
        <w:t xml:space="preserve"> l’unanimité, </w:t>
      </w:r>
      <w:r w:rsidR="00333C34">
        <w:rPr>
          <w:rFonts w:ascii="Arial" w:eastAsia="Arial Unicode MS" w:hAnsi="Arial" w:cs="Arial"/>
          <w:b/>
          <w:kern w:val="2"/>
          <w:lang w:eastAsia="fr-FR"/>
        </w:rPr>
        <w:t>de reverser le montant du dépôt de garantie</w:t>
      </w:r>
      <w:r w:rsidR="00910192">
        <w:rPr>
          <w:rFonts w:ascii="Arial" w:eastAsia="Arial Unicode MS" w:hAnsi="Arial" w:cs="Arial"/>
          <w:b/>
          <w:kern w:val="2"/>
          <w:lang w:eastAsia="fr-FR"/>
        </w:rPr>
        <w:t xml:space="preserve"> (600 </w:t>
      </w:r>
      <w:r w:rsidR="00910192" w:rsidRPr="00AE6294">
        <w:rPr>
          <w:rFonts w:ascii="Arial" w:eastAsia="Arial Unicode MS" w:hAnsi="Arial" w:cs="Arial"/>
          <w:b/>
          <w:kern w:val="2"/>
          <w:lang w:eastAsia="fr-FR"/>
        </w:rPr>
        <w:t xml:space="preserve">€) </w:t>
      </w:r>
      <w:r w:rsidR="00FD02D4" w:rsidRPr="00AE6294">
        <w:rPr>
          <w:rFonts w:ascii="Arial" w:eastAsia="Arial Unicode MS" w:hAnsi="Arial" w:cs="Arial"/>
          <w:b/>
          <w:kern w:val="2"/>
          <w:lang w:eastAsia="fr-FR"/>
        </w:rPr>
        <w:t>éventuellement diminué si dégradation</w:t>
      </w:r>
      <w:r w:rsidR="00FD02D4">
        <w:rPr>
          <w:rFonts w:ascii="Arial" w:eastAsia="Arial Unicode MS" w:hAnsi="Arial" w:cs="Arial"/>
          <w:b/>
          <w:kern w:val="2"/>
          <w:lang w:eastAsia="fr-FR"/>
        </w:rPr>
        <w:t xml:space="preserve">, </w:t>
      </w:r>
      <w:r w:rsidR="00910192">
        <w:rPr>
          <w:rFonts w:ascii="Arial" w:eastAsia="Arial Unicode MS" w:hAnsi="Arial" w:cs="Arial"/>
          <w:b/>
          <w:kern w:val="2"/>
          <w:lang w:eastAsia="fr-FR"/>
        </w:rPr>
        <w:t xml:space="preserve">suite à </w:t>
      </w:r>
      <w:r w:rsidR="00CA455F">
        <w:rPr>
          <w:rFonts w:ascii="Arial" w:eastAsia="Arial Unicode MS" w:hAnsi="Arial" w:cs="Arial"/>
          <w:b/>
          <w:kern w:val="2"/>
          <w:lang w:eastAsia="fr-FR"/>
        </w:rPr>
        <w:t>l’</w:t>
      </w:r>
      <w:r w:rsidR="00910192">
        <w:rPr>
          <w:rFonts w:ascii="Arial" w:eastAsia="Arial Unicode MS" w:hAnsi="Arial" w:cs="Arial"/>
          <w:b/>
          <w:kern w:val="2"/>
          <w:lang w:eastAsia="fr-FR"/>
        </w:rPr>
        <w:t>état des lieux.</w:t>
      </w:r>
    </w:p>
    <w:p w14:paraId="53B1CE67" w14:textId="77777777" w:rsidR="008B125B" w:rsidRPr="00B901D1" w:rsidRDefault="008B125B" w:rsidP="008B125B">
      <w:pPr>
        <w:widowControl w:val="0"/>
        <w:suppressAutoHyphens/>
        <w:spacing w:after="0" w:line="240" w:lineRule="auto"/>
        <w:jc w:val="both"/>
        <w:rPr>
          <w:rFonts w:ascii="Arial" w:eastAsia="Arial Unicode MS" w:hAnsi="Arial" w:cs="Arial"/>
          <w:b/>
          <w:kern w:val="2"/>
          <w:lang w:eastAsia="fr-FR"/>
        </w:rPr>
      </w:pPr>
    </w:p>
    <w:p w14:paraId="674831B1" w14:textId="77777777" w:rsidR="008B125B" w:rsidRDefault="008B125B" w:rsidP="008B125B">
      <w:pPr>
        <w:widowControl w:val="0"/>
        <w:suppressAutoHyphens/>
        <w:spacing w:after="0" w:line="240" w:lineRule="auto"/>
        <w:jc w:val="both"/>
        <w:rPr>
          <w:rFonts w:ascii="Arial" w:eastAsia="Arial Unicode MS" w:hAnsi="Arial" w:cs="Arial"/>
          <w:b/>
          <w:kern w:val="2"/>
          <w:lang w:eastAsia="fr-FR"/>
        </w:rPr>
      </w:pPr>
    </w:p>
    <w:p w14:paraId="57A72FD6" w14:textId="77777777" w:rsidR="008B125B" w:rsidRDefault="008B125B" w:rsidP="008B125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7</w:t>
      </w:r>
      <w:r w:rsidRPr="00067B37">
        <w:rPr>
          <w:rFonts w:ascii="Arial" w:eastAsia="Arial Unicode MS" w:hAnsi="Arial" w:cs="Arial"/>
          <w:b/>
          <w:kern w:val="2"/>
          <w:u w:val="single"/>
          <w:lang w:eastAsia="fr-FR"/>
        </w:rPr>
        <w:t xml:space="preserve">/ </w:t>
      </w:r>
      <w:r>
        <w:rPr>
          <w:rFonts w:ascii="Arial" w:eastAsia="Arial Unicode MS" w:hAnsi="Arial" w:cs="Arial"/>
          <w:b/>
          <w:kern w:val="2"/>
          <w:u w:val="single"/>
          <w:lang w:eastAsia="fr-FR"/>
        </w:rPr>
        <w:t>Modification des statuts de la FDE</w:t>
      </w:r>
    </w:p>
    <w:p w14:paraId="43E30B18" w14:textId="77777777" w:rsidR="008B125B" w:rsidRDefault="008B125B" w:rsidP="008B125B">
      <w:pPr>
        <w:widowControl w:val="0"/>
        <w:suppressAutoHyphens/>
        <w:spacing w:after="0" w:line="240" w:lineRule="auto"/>
        <w:jc w:val="both"/>
        <w:rPr>
          <w:rFonts w:ascii="Arial" w:eastAsia="Arial Unicode MS" w:hAnsi="Arial" w:cs="Arial"/>
          <w:b/>
          <w:kern w:val="2"/>
          <w:u w:val="single"/>
          <w:lang w:eastAsia="fr-FR"/>
        </w:rPr>
      </w:pPr>
    </w:p>
    <w:p w14:paraId="782D7633" w14:textId="77777777" w:rsidR="008B125B" w:rsidRDefault="008B125B" w:rsidP="00910192">
      <w:pPr>
        <w:widowControl w:val="0"/>
        <w:suppressAutoHyphens/>
        <w:spacing w:after="0" w:line="240" w:lineRule="auto"/>
        <w:jc w:val="both"/>
        <w:rPr>
          <w:rFonts w:ascii="Arial" w:eastAsia="Arial Unicode MS" w:hAnsi="Arial" w:cs="Arial"/>
          <w:bCs/>
          <w:kern w:val="2"/>
          <w:lang w:eastAsia="fr-FR"/>
        </w:rPr>
      </w:pPr>
      <w:r>
        <w:rPr>
          <w:rFonts w:ascii="Arial" w:eastAsia="Arial Unicode MS" w:hAnsi="Arial" w:cs="Arial"/>
          <w:bCs/>
          <w:kern w:val="2"/>
          <w:lang w:eastAsia="fr-FR"/>
        </w:rPr>
        <w:t xml:space="preserve">M. </w:t>
      </w:r>
      <w:r w:rsidR="00910192">
        <w:rPr>
          <w:rFonts w:ascii="Arial" w:eastAsia="Arial Unicode MS" w:hAnsi="Arial" w:cs="Arial"/>
          <w:bCs/>
          <w:kern w:val="2"/>
          <w:lang w:eastAsia="fr-FR"/>
        </w:rPr>
        <w:t>Roger DESMET présente la Fédération départementale de l’Energie (F.D.E.)</w:t>
      </w:r>
      <w:r>
        <w:rPr>
          <w:rFonts w:ascii="Arial" w:eastAsia="Arial Unicode MS" w:hAnsi="Arial" w:cs="Arial"/>
          <w:bCs/>
          <w:kern w:val="2"/>
          <w:lang w:eastAsia="fr-FR"/>
        </w:rPr>
        <w:t>.</w:t>
      </w:r>
      <w:r w:rsidR="00910192">
        <w:rPr>
          <w:rFonts w:ascii="Arial" w:eastAsia="Arial Unicode MS" w:hAnsi="Arial" w:cs="Arial"/>
          <w:bCs/>
          <w:kern w:val="2"/>
          <w:lang w:eastAsia="fr-FR"/>
        </w:rPr>
        <w:t xml:space="preserve"> Il s’agit d’un syndicat auquel les communes confient l’installation et l’entretien des réseaux pour l’électricité et des tuyaux pour le gaz. La F.D.E. a donné mandat à la SICAE pour l’entretien et l’installation des réseaux mais ne s’occupe pas de la fourniture d’énergie. Chaque commune a deux délégués au sein de la F.D.E.</w:t>
      </w:r>
    </w:p>
    <w:p w14:paraId="031C849B" w14:textId="77777777" w:rsidR="00910192" w:rsidRDefault="00910192" w:rsidP="00910192">
      <w:pPr>
        <w:widowControl w:val="0"/>
        <w:suppressAutoHyphens/>
        <w:spacing w:after="0" w:line="240" w:lineRule="auto"/>
        <w:jc w:val="both"/>
        <w:rPr>
          <w:rFonts w:ascii="Arial" w:eastAsia="Arial Unicode MS" w:hAnsi="Arial" w:cs="Arial"/>
          <w:bCs/>
          <w:kern w:val="2"/>
          <w:lang w:eastAsia="fr-FR"/>
        </w:rPr>
      </w:pPr>
    </w:p>
    <w:p w14:paraId="7817EE5F" w14:textId="77777777" w:rsidR="00910192" w:rsidRDefault="00910192" w:rsidP="00910192">
      <w:pPr>
        <w:widowControl w:val="0"/>
        <w:suppressAutoHyphens/>
        <w:spacing w:after="0" w:line="240" w:lineRule="auto"/>
        <w:jc w:val="both"/>
        <w:rPr>
          <w:rFonts w:ascii="Arial" w:eastAsia="Arial Unicode MS" w:hAnsi="Arial" w:cs="Arial"/>
          <w:bCs/>
          <w:kern w:val="2"/>
          <w:lang w:eastAsia="fr-FR"/>
        </w:rPr>
      </w:pPr>
      <w:r>
        <w:rPr>
          <w:rFonts w:ascii="Arial" w:eastAsia="Arial Unicode MS" w:hAnsi="Arial" w:cs="Arial"/>
          <w:bCs/>
          <w:kern w:val="2"/>
          <w:lang w:eastAsia="fr-FR"/>
        </w:rPr>
        <w:t xml:space="preserve">Afin d’éclaircir les confusions faites dans le domaine de l’énergie, la Commune propose d’organiser une réunion publique le </w:t>
      </w:r>
      <w:r w:rsidR="00725B7D">
        <w:rPr>
          <w:rFonts w:ascii="Arial" w:eastAsia="Arial Unicode MS" w:hAnsi="Arial" w:cs="Arial"/>
          <w:bCs/>
          <w:kern w:val="2"/>
          <w:lang w:eastAsia="fr-FR"/>
        </w:rPr>
        <w:t>16 décembre 2019 à 18 H 30 à la Salle des Associations en présence d’un représentant de la SICAE.</w:t>
      </w:r>
    </w:p>
    <w:p w14:paraId="492097F7" w14:textId="77777777" w:rsidR="00725B7D" w:rsidRDefault="00725B7D" w:rsidP="00910192">
      <w:pPr>
        <w:widowControl w:val="0"/>
        <w:suppressAutoHyphens/>
        <w:spacing w:after="0" w:line="240" w:lineRule="auto"/>
        <w:jc w:val="both"/>
        <w:rPr>
          <w:rFonts w:ascii="Arial" w:eastAsia="Arial Unicode MS" w:hAnsi="Arial" w:cs="Arial"/>
          <w:bCs/>
          <w:kern w:val="2"/>
          <w:lang w:eastAsia="fr-FR"/>
        </w:rPr>
      </w:pPr>
    </w:p>
    <w:p w14:paraId="0272CD67" w14:textId="77777777" w:rsidR="00725B7D" w:rsidRDefault="00725B7D" w:rsidP="00910192">
      <w:pPr>
        <w:widowControl w:val="0"/>
        <w:suppressAutoHyphens/>
        <w:spacing w:after="0" w:line="240" w:lineRule="auto"/>
        <w:jc w:val="both"/>
        <w:rPr>
          <w:rFonts w:ascii="Arial" w:eastAsia="Arial Unicode MS" w:hAnsi="Arial" w:cs="Arial"/>
          <w:bCs/>
          <w:kern w:val="2"/>
          <w:lang w:eastAsia="fr-FR"/>
        </w:rPr>
      </w:pPr>
      <w:r>
        <w:rPr>
          <w:rFonts w:ascii="Arial" w:eastAsia="Arial Unicode MS" w:hAnsi="Arial" w:cs="Arial"/>
          <w:bCs/>
          <w:kern w:val="2"/>
          <w:lang w:eastAsia="fr-FR"/>
        </w:rPr>
        <w:t>La F.D.E. doit modifier ses statuts afin d’intégrer les Etablissements Publics de Coopération Intercommunale à fiscalité propre (E.P.C.I) qui jusqu’alors étaient exclus. Les E.P.C.I pourront y adhérer et avoir un délégué au sein du syndicat.</w:t>
      </w:r>
    </w:p>
    <w:p w14:paraId="093EA6C3" w14:textId="77777777" w:rsidR="008B125B" w:rsidRDefault="008B125B" w:rsidP="008B125B">
      <w:pPr>
        <w:widowControl w:val="0"/>
        <w:suppressAutoHyphens/>
        <w:spacing w:after="0" w:line="240" w:lineRule="auto"/>
        <w:jc w:val="both"/>
        <w:rPr>
          <w:rFonts w:ascii="Arial" w:eastAsia="Arial Unicode MS" w:hAnsi="Arial" w:cs="Arial"/>
          <w:bCs/>
          <w:kern w:val="2"/>
          <w:lang w:eastAsia="fr-FR"/>
        </w:rPr>
      </w:pPr>
    </w:p>
    <w:p w14:paraId="43903F1D" w14:textId="77777777" w:rsidR="008B125B" w:rsidRDefault="008B125B" w:rsidP="008B125B">
      <w:pPr>
        <w:widowControl w:val="0"/>
        <w:suppressAutoHyphens/>
        <w:spacing w:after="0" w:line="240" w:lineRule="auto"/>
        <w:jc w:val="both"/>
        <w:rPr>
          <w:rFonts w:ascii="Arial" w:eastAsia="Arial Unicode MS" w:hAnsi="Arial" w:cs="Arial"/>
          <w:b/>
          <w:kern w:val="2"/>
          <w:lang w:eastAsia="fr-FR"/>
        </w:rPr>
      </w:pPr>
      <w:r w:rsidRPr="00B901D1">
        <w:rPr>
          <w:rFonts w:ascii="Arial" w:eastAsia="Arial Unicode MS" w:hAnsi="Arial" w:cs="Arial"/>
          <w:b/>
          <w:kern w:val="2"/>
          <w:lang w:eastAsia="fr-FR"/>
        </w:rPr>
        <w:t xml:space="preserve">Les membres du Conseil municipal </w:t>
      </w:r>
      <w:r>
        <w:rPr>
          <w:rFonts w:ascii="Arial" w:eastAsia="Arial Unicode MS" w:hAnsi="Arial" w:cs="Arial"/>
          <w:b/>
          <w:kern w:val="2"/>
          <w:lang w:eastAsia="fr-FR"/>
        </w:rPr>
        <w:t>accept</w:t>
      </w:r>
      <w:r w:rsidRPr="00B901D1">
        <w:rPr>
          <w:rFonts w:ascii="Arial" w:eastAsia="Arial Unicode MS" w:hAnsi="Arial" w:cs="Arial"/>
          <w:b/>
          <w:kern w:val="2"/>
          <w:lang w:eastAsia="fr-FR"/>
        </w:rPr>
        <w:t xml:space="preserve">ent, à </w:t>
      </w:r>
      <w:r>
        <w:rPr>
          <w:rFonts w:ascii="Arial" w:eastAsia="Arial Unicode MS" w:hAnsi="Arial" w:cs="Arial"/>
          <w:b/>
          <w:kern w:val="2"/>
          <w:lang w:eastAsia="fr-FR"/>
        </w:rPr>
        <w:t>l’unanimité</w:t>
      </w:r>
      <w:r w:rsidRPr="00B901D1">
        <w:rPr>
          <w:rFonts w:ascii="Arial" w:eastAsia="Arial Unicode MS" w:hAnsi="Arial" w:cs="Arial"/>
          <w:b/>
          <w:kern w:val="2"/>
          <w:lang w:eastAsia="fr-FR"/>
        </w:rPr>
        <w:t xml:space="preserve">, </w:t>
      </w:r>
      <w:r>
        <w:rPr>
          <w:rFonts w:ascii="Arial" w:eastAsia="Arial Unicode MS" w:hAnsi="Arial" w:cs="Arial"/>
          <w:b/>
          <w:kern w:val="2"/>
          <w:lang w:eastAsia="fr-FR"/>
        </w:rPr>
        <w:t xml:space="preserve">de </w:t>
      </w:r>
      <w:r w:rsidR="00725B7D">
        <w:rPr>
          <w:rFonts w:ascii="Arial" w:eastAsia="Arial Unicode MS" w:hAnsi="Arial" w:cs="Arial"/>
          <w:b/>
          <w:kern w:val="2"/>
          <w:lang w:eastAsia="fr-FR"/>
        </w:rPr>
        <w:t>modifier les statuts de la F.D.E. comme présentés</w:t>
      </w:r>
      <w:r>
        <w:rPr>
          <w:rFonts w:ascii="Arial" w:eastAsia="Arial Unicode MS" w:hAnsi="Arial" w:cs="Arial"/>
          <w:b/>
          <w:kern w:val="2"/>
          <w:lang w:eastAsia="fr-FR"/>
        </w:rPr>
        <w:t>.</w:t>
      </w:r>
    </w:p>
    <w:p w14:paraId="0FD215D1" w14:textId="77777777" w:rsidR="008B125B" w:rsidRDefault="008B125B" w:rsidP="008B125B">
      <w:pPr>
        <w:widowControl w:val="0"/>
        <w:suppressAutoHyphens/>
        <w:spacing w:after="0" w:line="240" w:lineRule="auto"/>
        <w:jc w:val="both"/>
        <w:rPr>
          <w:rFonts w:ascii="Arial" w:eastAsia="Arial Unicode MS" w:hAnsi="Arial" w:cs="Arial"/>
          <w:b/>
          <w:kern w:val="2"/>
          <w:lang w:eastAsia="fr-FR"/>
        </w:rPr>
      </w:pPr>
    </w:p>
    <w:p w14:paraId="099BB8C3" w14:textId="77777777" w:rsidR="008B125B" w:rsidRDefault="008B125B" w:rsidP="008B125B">
      <w:pPr>
        <w:widowControl w:val="0"/>
        <w:suppressAutoHyphens/>
        <w:spacing w:after="0" w:line="240" w:lineRule="auto"/>
        <w:jc w:val="both"/>
        <w:rPr>
          <w:rFonts w:ascii="Arial" w:eastAsia="Arial Unicode MS" w:hAnsi="Arial" w:cs="Arial"/>
          <w:b/>
          <w:kern w:val="2"/>
          <w:lang w:eastAsia="fr-FR"/>
        </w:rPr>
      </w:pPr>
    </w:p>
    <w:p w14:paraId="360BCF68" w14:textId="77777777" w:rsidR="008B125B" w:rsidRPr="00387655" w:rsidRDefault="008B125B" w:rsidP="008B125B">
      <w:pPr>
        <w:tabs>
          <w:tab w:val="left" w:pos="8130"/>
        </w:tabs>
        <w:jc w:val="both"/>
        <w:rPr>
          <w:rFonts w:ascii="Arial" w:hAnsi="Arial" w:cs="Arial"/>
          <w:bCs/>
          <w:iCs/>
        </w:rPr>
      </w:pPr>
    </w:p>
    <w:p w14:paraId="7E2095F4" w14:textId="77777777" w:rsidR="008B125B" w:rsidRPr="00B901D1" w:rsidRDefault="008B125B" w:rsidP="008B125B">
      <w:pPr>
        <w:widowControl w:val="0"/>
        <w:suppressAutoHyphens/>
        <w:spacing w:after="0" w:line="240" w:lineRule="auto"/>
        <w:jc w:val="both"/>
        <w:rPr>
          <w:rFonts w:ascii="Arial" w:eastAsia="Arial Unicode MS" w:hAnsi="Arial" w:cs="Arial"/>
          <w:kern w:val="2"/>
          <w:lang w:eastAsia="fr-FR"/>
        </w:rPr>
      </w:pPr>
    </w:p>
    <w:p w14:paraId="4325B54A" w14:textId="77777777" w:rsidR="008B125B" w:rsidRDefault="008B125B" w:rsidP="008B125B">
      <w:pPr>
        <w:widowControl w:val="0"/>
        <w:suppressAutoHyphens/>
        <w:spacing w:after="0" w:line="240" w:lineRule="auto"/>
        <w:jc w:val="both"/>
        <w:rPr>
          <w:rFonts w:ascii="Arial" w:eastAsia="Arial Unicode MS" w:hAnsi="Arial" w:cs="Arial"/>
          <w:kern w:val="2"/>
          <w:lang w:eastAsia="fr-FR"/>
        </w:rPr>
      </w:pPr>
      <w:r w:rsidRPr="00B901D1">
        <w:rPr>
          <w:rFonts w:ascii="Arial" w:eastAsia="Arial Unicode MS" w:hAnsi="Arial" w:cs="Arial"/>
          <w:b/>
          <w:kern w:val="2"/>
          <w:u w:val="single"/>
          <w:lang w:eastAsia="fr-FR"/>
        </w:rPr>
        <w:t>INFORMATIONS</w:t>
      </w:r>
      <w:r w:rsidRPr="00B901D1">
        <w:rPr>
          <w:rFonts w:ascii="Arial" w:eastAsia="Arial Unicode MS" w:hAnsi="Arial" w:cs="Arial"/>
          <w:kern w:val="2"/>
          <w:lang w:eastAsia="fr-FR"/>
        </w:rPr>
        <w:t xml:space="preserve"> : </w:t>
      </w:r>
    </w:p>
    <w:p w14:paraId="18A8B745" w14:textId="77777777" w:rsidR="008B125B" w:rsidRDefault="008B125B" w:rsidP="008B125B">
      <w:pPr>
        <w:widowControl w:val="0"/>
        <w:suppressAutoHyphens/>
        <w:spacing w:after="0" w:line="240" w:lineRule="auto"/>
        <w:jc w:val="both"/>
        <w:rPr>
          <w:rFonts w:ascii="Arial" w:eastAsia="Arial Unicode MS" w:hAnsi="Arial" w:cs="Arial"/>
          <w:kern w:val="2"/>
          <w:lang w:eastAsia="fr-FR"/>
        </w:rPr>
      </w:pPr>
    </w:p>
    <w:p w14:paraId="1B8B8E50" w14:textId="77777777" w:rsidR="008B125B" w:rsidRPr="00B901D1" w:rsidRDefault="008B125B" w:rsidP="008B125B">
      <w:pPr>
        <w:widowControl w:val="0"/>
        <w:suppressAutoHyphens/>
        <w:spacing w:after="0" w:line="240" w:lineRule="auto"/>
        <w:jc w:val="both"/>
        <w:rPr>
          <w:rFonts w:ascii="Arial" w:eastAsia="Arial Unicode MS" w:hAnsi="Arial" w:cs="Arial"/>
          <w:kern w:val="2"/>
          <w:lang w:eastAsia="fr-FR"/>
        </w:rPr>
      </w:pPr>
    </w:p>
    <w:p w14:paraId="53DF4809" w14:textId="5FEF0100" w:rsidR="008B125B" w:rsidRDefault="00517BDF" w:rsidP="008B125B">
      <w:pPr>
        <w:pStyle w:val="Paragraphedeliste"/>
        <w:widowControl w:val="0"/>
        <w:numPr>
          <w:ilvl w:val="0"/>
          <w:numId w:val="1"/>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 xml:space="preserve">Un collectif de </w:t>
      </w:r>
      <w:proofErr w:type="spellStart"/>
      <w:r>
        <w:rPr>
          <w:rFonts w:ascii="Arial" w:eastAsia="Arial Unicode MS" w:hAnsi="Arial" w:cs="Arial"/>
          <w:kern w:val="2"/>
          <w:lang w:eastAsia="fr-FR"/>
        </w:rPr>
        <w:t>Marcelcavois</w:t>
      </w:r>
      <w:proofErr w:type="spellEnd"/>
      <w:r>
        <w:rPr>
          <w:rFonts w:ascii="Arial" w:eastAsia="Arial Unicode MS" w:hAnsi="Arial" w:cs="Arial"/>
          <w:kern w:val="2"/>
          <w:lang w:eastAsia="fr-FR"/>
        </w:rPr>
        <w:t xml:space="preserve"> désire mettre en place « une boite à dons ». </w:t>
      </w:r>
      <w:r w:rsidRPr="00AE6294">
        <w:rPr>
          <w:rFonts w:ascii="Arial" w:eastAsia="Arial Unicode MS" w:hAnsi="Arial" w:cs="Arial"/>
          <w:kern w:val="2"/>
          <w:lang w:eastAsia="fr-FR"/>
        </w:rPr>
        <w:t>M</w:t>
      </w:r>
      <w:r w:rsidR="00AE6294" w:rsidRPr="00AE6294">
        <w:rPr>
          <w:rFonts w:ascii="Arial" w:eastAsia="Arial Unicode MS" w:hAnsi="Arial" w:cs="Arial"/>
          <w:kern w:val="2"/>
          <w:lang w:eastAsia="fr-FR"/>
        </w:rPr>
        <w:t>.</w:t>
      </w:r>
      <w:r w:rsidR="00FD02D4" w:rsidRPr="00AE6294">
        <w:rPr>
          <w:rFonts w:ascii="Arial" w:eastAsia="Arial Unicode MS" w:hAnsi="Arial" w:cs="Arial"/>
          <w:kern w:val="2"/>
          <w:lang w:eastAsia="fr-FR"/>
        </w:rPr>
        <w:t xml:space="preserve"> </w:t>
      </w:r>
      <w:r w:rsidRPr="00AE6294">
        <w:rPr>
          <w:rFonts w:ascii="Arial" w:eastAsia="Arial Unicode MS" w:hAnsi="Arial" w:cs="Arial"/>
          <w:kern w:val="2"/>
          <w:lang w:eastAsia="fr-FR"/>
        </w:rPr>
        <w:t xml:space="preserve">le Maire s’excuse </w:t>
      </w:r>
      <w:r w:rsidR="00FD02D4" w:rsidRPr="00AE6294">
        <w:rPr>
          <w:rFonts w:ascii="Arial" w:eastAsia="Arial Unicode MS" w:hAnsi="Arial" w:cs="Arial"/>
          <w:kern w:val="2"/>
          <w:lang w:eastAsia="fr-FR"/>
        </w:rPr>
        <w:t xml:space="preserve">d’avoir tardé pour apporter une </w:t>
      </w:r>
      <w:r w:rsidRPr="00AE6294">
        <w:rPr>
          <w:rFonts w:ascii="Arial" w:eastAsia="Arial Unicode MS" w:hAnsi="Arial" w:cs="Arial"/>
          <w:kern w:val="2"/>
          <w:lang w:eastAsia="fr-FR"/>
        </w:rPr>
        <w:t>réponse</w:t>
      </w:r>
      <w:r w:rsidR="00FD02D4" w:rsidRPr="00AE6294">
        <w:rPr>
          <w:rFonts w:ascii="Arial" w:eastAsia="Arial Unicode MS" w:hAnsi="Arial" w:cs="Arial"/>
          <w:kern w:val="2"/>
          <w:lang w:eastAsia="fr-FR"/>
        </w:rPr>
        <w:t>. L</w:t>
      </w:r>
      <w:r w:rsidRPr="00AE6294">
        <w:rPr>
          <w:rFonts w:ascii="Arial" w:eastAsia="Arial Unicode MS" w:hAnsi="Arial" w:cs="Arial"/>
          <w:kern w:val="2"/>
          <w:lang w:eastAsia="fr-FR"/>
        </w:rPr>
        <w:t xml:space="preserve">e projet </w:t>
      </w:r>
      <w:r>
        <w:rPr>
          <w:rFonts w:ascii="Arial" w:eastAsia="Arial Unicode MS" w:hAnsi="Arial" w:cs="Arial"/>
          <w:kern w:val="2"/>
          <w:lang w:eastAsia="fr-FR"/>
        </w:rPr>
        <w:t>pourra aboutir, le lieu ayant été défini (sous l’abri près de la salle des Fêtes) les installations nécessaires, les modalités de fonctionnement et la gestion étant de la responsabilité de ce collectif.</w:t>
      </w:r>
    </w:p>
    <w:p w14:paraId="37DB6B38" w14:textId="77777777" w:rsidR="00F6628B" w:rsidRDefault="00F6628B" w:rsidP="00F6628B">
      <w:pPr>
        <w:pStyle w:val="Paragraphedeliste"/>
        <w:widowControl w:val="0"/>
        <w:suppressAutoHyphens/>
        <w:spacing w:after="0" w:line="240" w:lineRule="auto"/>
        <w:ind w:left="1004"/>
        <w:jc w:val="both"/>
        <w:rPr>
          <w:rFonts w:ascii="Arial" w:eastAsia="Arial Unicode MS" w:hAnsi="Arial" w:cs="Arial"/>
          <w:kern w:val="2"/>
          <w:lang w:eastAsia="fr-FR"/>
        </w:rPr>
      </w:pPr>
    </w:p>
    <w:p w14:paraId="77AD1709" w14:textId="77777777" w:rsidR="008B125B" w:rsidRDefault="00CA455F" w:rsidP="008B125B">
      <w:pPr>
        <w:pStyle w:val="Paragraphedeliste"/>
        <w:widowControl w:val="0"/>
        <w:numPr>
          <w:ilvl w:val="0"/>
          <w:numId w:val="1"/>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La</w:t>
      </w:r>
      <w:r w:rsidR="00517BDF">
        <w:rPr>
          <w:rFonts w:ascii="Arial" w:eastAsia="Arial Unicode MS" w:hAnsi="Arial" w:cs="Arial"/>
          <w:kern w:val="2"/>
          <w:lang w:eastAsia="fr-FR"/>
        </w:rPr>
        <w:t xml:space="preserve"> subvention sénatoriale pour la mise en accessibilité des Ecoles vient d’être versée.</w:t>
      </w:r>
    </w:p>
    <w:p w14:paraId="4659B05A" w14:textId="77777777" w:rsidR="00F6628B" w:rsidRPr="00F6628B" w:rsidRDefault="00F6628B" w:rsidP="00F6628B">
      <w:pPr>
        <w:pStyle w:val="Paragraphedeliste"/>
        <w:rPr>
          <w:rFonts w:ascii="Arial" w:eastAsia="Arial Unicode MS" w:hAnsi="Arial" w:cs="Arial"/>
          <w:kern w:val="2"/>
          <w:lang w:eastAsia="fr-FR"/>
        </w:rPr>
      </w:pPr>
    </w:p>
    <w:p w14:paraId="79CF3EBD" w14:textId="77777777" w:rsidR="00517BDF" w:rsidRDefault="00517BDF" w:rsidP="008B125B">
      <w:pPr>
        <w:pStyle w:val="Paragraphedeliste"/>
        <w:widowControl w:val="0"/>
        <w:numPr>
          <w:ilvl w:val="0"/>
          <w:numId w:val="1"/>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La réalisation des cartes de vœux de la Commune est confiée à M</w:t>
      </w:r>
      <w:r w:rsidR="00FC650B">
        <w:rPr>
          <w:rFonts w:ascii="Arial" w:eastAsia="Arial Unicode MS" w:hAnsi="Arial" w:cs="Arial"/>
          <w:kern w:val="2"/>
          <w:lang w:eastAsia="fr-FR"/>
        </w:rPr>
        <w:t>.</w:t>
      </w:r>
      <w:r>
        <w:rPr>
          <w:rFonts w:ascii="Arial" w:eastAsia="Arial Unicode MS" w:hAnsi="Arial" w:cs="Arial"/>
          <w:kern w:val="2"/>
          <w:lang w:eastAsia="fr-FR"/>
        </w:rPr>
        <w:t xml:space="preserve"> Sylvain DEMAILLY.</w:t>
      </w:r>
    </w:p>
    <w:p w14:paraId="1EA6D4E5" w14:textId="77777777" w:rsidR="00F6628B" w:rsidRDefault="00F6628B" w:rsidP="00F6628B">
      <w:pPr>
        <w:pStyle w:val="Paragraphedeliste"/>
        <w:widowControl w:val="0"/>
        <w:suppressAutoHyphens/>
        <w:spacing w:after="0" w:line="240" w:lineRule="auto"/>
        <w:ind w:left="1004"/>
        <w:jc w:val="both"/>
        <w:rPr>
          <w:rFonts w:ascii="Arial" w:eastAsia="Arial Unicode MS" w:hAnsi="Arial" w:cs="Arial"/>
          <w:kern w:val="2"/>
          <w:lang w:eastAsia="fr-FR"/>
        </w:rPr>
      </w:pPr>
    </w:p>
    <w:p w14:paraId="01420EF7" w14:textId="77777777" w:rsidR="00517BDF" w:rsidRDefault="00517BDF" w:rsidP="008B125B">
      <w:pPr>
        <w:pStyle w:val="Paragraphedeliste"/>
        <w:widowControl w:val="0"/>
        <w:numPr>
          <w:ilvl w:val="0"/>
          <w:numId w:val="1"/>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Le permis de construire pour les vestiaires du terrain de football a été déposé. Le projet pourra être réalisé sous réserve d’attribution des subventions.</w:t>
      </w:r>
    </w:p>
    <w:p w14:paraId="5E44CEEE" w14:textId="77777777" w:rsidR="00F6628B" w:rsidRPr="00F6628B" w:rsidRDefault="00F6628B" w:rsidP="00F6628B">
      <w:pPr>
        <w:pStyle w:val="Paragraphedeliste"/>
        <w:rPr>
          <w:rFonts w:ascii="Arial" w:eastAsia="Arial Unicode MS" w:hAnsi="Arial" w:cs="Arial"/>
          <w:kern w:val="2"/>
          <w:lang w:eastAsia="fr-FR"/>
        </w:rPr>
      </w:pPr>
    </w:p>
    <w:p w14:paraId="10C358F5" w14:textId="77777777" w:rsidR="008B125B" w:rsidRDefault="009375FF" w:rsidP="008B125B">
      <w:pPr>
        <w:pStyle w:val="Paragraphedeliste"/>
        <w:widowControl w:val="0"/>
        <w:numPr>
          <w:ilvl w:val="0"/>
          <w:numId w:val="1"/>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La Communauté de Communes s’est réunie le jeudi 5 décembre et l’ensemble des statuts et des compétences de la CCVS ont été votés, ceux-ci sont consultables sur leur site ou en Mairie.</w:t>
      </w:r>
    </w:p>
    <w:p w14:paraId="31385B70" w14:textId="77777777" w:rsidR="00F6628B" w:rsidRPr="00E57017" w:rsidRDefault="00F6628B" w:rsidP="00F6628B">
      <w:pPr>
        <w:pStyle w:val="Paragraphedeliste"/>
        <w:widowControl w:val="0"/>
        <w:suppressAutoHyphens/>
        <w:spacing w:after="0" w:line="240" w:lineRule="auto"/>
        <w:ind w:left="1004"/>
        <w:jc w:val="both"/>
        <w:rPr>
          <w:rFonts w:ascii="Arial" w:eastAsia="Arial Unicode MS" w:hAnsi="Arial" w:cs="Arial"/>
          <w:kern w:val="2"/>
          <w:lang w:eastAsia="fr-FR"/>
        </w:rPr>
      </w:pPr>
    </w:p>
    <w:p w14:paraId="5A18A683" w14:textId="65051D71" w:rsidR="008B125B" w:rsidRDefault="009375FF" w:rsidP="008B125B">
      <w:pPr>
        <w:pStyle w:val="Paragraphedeliste"/>
        <w:widowControl w:val="0"/>
        <w:numPr>
          <w:ilvl w:val="0"/>
          <w:numId w:val="1"/>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Dernièrement, il y a eu un problème de facturation de la société SUEZ qui n’a pas respecté le cheminement des relevés de compteurs (relevés par la SIEP qui fournit l’eau potable, transmis à la CCVS qui en a la compétence et retransmis à SUEZ pour facturation de l’assainissement)</w:t>
      </w:r>
      <w:r w:rsidR="008B125B">
        <w:rPr>
          <w:rFonts w:ascii="Arial" w:eastAsia="Arial Unicode MS" w:hAnsi="Arial" w:cs="Arial"/>
          <w:kern w:val="2"/>
          <w:lang w:eastAsia="fr-FR"/>
        </w:rPr>
        <w:t>.</w:t>
      </w:r>
      <w:r>
        <w:rPr>
          <w:rFonts w:ascii="Arial" w:eastAsia="Arial Unicode MS" w:hAnsi="Arial" w:cs="Arial"/>
          <w:kern w:val="2"/>
          <w:lang w:eastAsia="fr-FR"/>
        </w:rPr>
        <w:t xml:space="preserve"> SUEZ a voulu devancer sa facturation en se basant sur des estimations ce qui ne respecte pas la convention signée</w:t>
      </w:r>
      <w:r w:rsidR="00FC6E68">
        <w:rPr>
          <w:rFonts w:ascii="Arial" w:eastAsia="Arial Unicode MS" w:hAnsi="Arial" w:cs="Arial"/>
          <w:kern w:val="2"/>
          <w:lang w:eastAsia="fr-FR"/>
        </w:rPr>
        <w:t xml:space="preserve"> avec la CCVS, les factures sont donc annulées et seront refaites. Ne payez pas votre facture, </w:t>
      </w:r>
      <w:r w:rsidR="00FD02D4" w:rsidRPr="00AE6294">
        <w:rPr>
          <w:rFonts w:ascii="Arial" w:eastAsia="Arial Unicode MS" w:hAnsi="Arial" w:cs="Arial"/>
          <w:kern w:val="2"/>
          <w:lang w:eastAsia="fr-FR"/>
        </w:rPr>
        <w:t>mais</w:t>
      </w:r>
      <w:r w:rsidR="00FD02D4">
        <w:rPr>
          <w:rFonts w:ascii="Arial" w:eastAsia="Arial Unicode MS" w:hAnsi="Arial" w:cs="Arial"/>
          <w:kern w:val="2"/>
          <w:lang w:eastAsia="fr-FR"/>
        </w:rPr>
        <w:t xml:space="preserve"> </w:t>
      </w:r>
      <w:r w:rsidR="00FC6E68">
        <w:rPr>
          <w:rFonts w:ascii="Arial" w:eastAsia="Arial Unicode MS" w:hAnsi="Arial" w:cs="Arial"/>
          <w:kern w:val="2"/>
          <w:lang w:eastAsia="fr-FR"/>
        </w:rPr>
        <w:t>si vous l’avez déjà fait</w:t>
      </w:r>
      <w:r w:rsidR="00FD02D4">
        <w:rPr>
          <w:rFonts w:ascii="Arial" w:eastAsia="Arial Unicode MS" w:hAnsi="Arial" w:cs="Arial"/>
          <w:kern w:val="2"/>
          <w:lang w:eastAsia="fr-FR"/>
        </w:rPr>
        <w:t xml:space="preserve">, </w:t>
      </w:r>
      <w:r w:rsidR="00FC6E68">
        <w:rPr>
          <w:rFonts w:ascii="Arial" w:eastAsia="Arial Unicode MS" w:hAnsi="Arial" w:cs="Arial"/>
          <w:kern w:val="2"/>
          <w:lang w:eastAsia="fr-FR"/>
        </w:rPr>
        <w:t>ne vous inquiétez pas</w:t>
      </w:r>
      <w:r w:rsidR="00FD02D4">
        <w:rPr>
          <w:rFonts w:ascii="Arial" w:eastAsia="Arial Unicode MS" w:hAnsi="Arial" w:cs="Arial"/>
          <w:kern w:val="2"/>
          <w:lang w:eastAsia="fr-FR"/>
        </w:rPr>
        <w:t>,</w:t>
      </w:r>
      <w:bookmarkStart w:id="1" w:name="_GoBack"/>
      <w:bookmarkEnd w:id="1"/>
      <w:r w:rsidR="00FC6E68">
        <w:rPr>
          <w:rFonts w:ascii="Arial" w:eastAsia="Arial Unicode MS" w:hAnsi="Arial" w:cs="Arial"/>
          <w:kern w:val="2"/>
          <w:lang w:eastAsia="fr-FR"/>
        </w:rPr>
        <w:t xml:space="preserve"> elle sera ajustée de même que les mensualisations</w:t>
      </w:r>
      <w:r w:rsidR="00AE6294">
        <w:rPr>
          <w:rFonts w:ascii="Arial" w:eastAsia="Arial Unicode MS" w:hAnsi="Arial" w:cs="Arial"/>
          <w:kern w:val="2"/>
          <w:lang w:eastAsia="fr-FR"/>
        </w:rPr>
        <w:t>.</w:t>
      </w:r>
    </w:p>
    <w:p w14:paraId="7EB8CCB9" w14:textId="77777777" w:rsidR="00F6628B" w:rsidRDefault="00F6628B" w:rsidP="00F6628B">
      <w:pPr>
        <w:pStyle w:val="Paragraphedeliste"/>
        <w:widowControl w:val="0"/>
        <w:suppressAutoHyphens/>
        <w:spacing w:after="0" w:line="240" w:lineRule="auto"/>
        <w:ind w:left="1004"/>
        <w:jc w:val="both"/>
        <w:rPr>
          <w:rFonts w:ascii="Arial" w:eastAsia="Arial Unicode MS" w:hAnsi="Arial" w:cs="Arial"/>
          <w:kern w:val="2"/>
          <w:lang w:eastAsia="fr-FR"/>
        </w:rPr>
      </w:pPr>
    </w:p>
    <w:p w14:paraId="1292CCF2" w14:textId="485C488C" w:rsidR="008B125B" w:rsidRDefault="00FC6E68" w:rsidP="008B125B">
      <w:pPr>
        <w:pStyle w:val="Paragraphedeliste"/>
        <w:widowControl w:val="0"/>
        <w:numPr>
          <w:ilvl w:val="0"/>
          <w:numId w:val="1"/>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 xml:space="preserve">Comme dit précédemment, la Commune organise une réunion publique </w:t>
      </w:r>
      <w:r w:rsidRPr="00FC6E68">
        <w:rPr>
          <w:rFonts w:ascii="Arial" w:eastAsia="Arial Unicode MS" w:hAnsi="Arial" w:cs="Arial"/>
          <w:b/>
          <w:bCs/>
          <w:kern w:val="2"/>
          <w:lang w:eastAsia="fr-FR"/>
        </w:rPr>
        <w:t xml:space="preserve">le </w:t>
      </w:r>
      <w:r w:rsidR="000D442F">
        <w:rPr>
          <w:rFonts w:ascii="Arial" w:eastAsia="Arial Unicode MS" w:hAnsi="Arial" w:cs="Arial"/>
          <w:b/>
          <w:bCs/>
          <w:kern w:val="2"/>
          <w:lang w:eastAsia="fr-FR"/>
        </w:rPr>
        <w:t>lun</w:t>
      </w:r>
      <w:r w:rsidRPr="00FC6E68">
        <w:rPr>
          <w:rFonts w:ascii="Arial" w:eastAsia="Arial Unicode MS" w:hAnsi="Arial" w:cs="Arial"/>
          <w:b/>
          <w:bCs/>
          <w:kern w:val="2"/>
          <w:lang w:eastAsia="fr-FR"/>
        </w:rPr>
        <w:t>di 16 décembre 2019 à 18 H 30</w:t>
      </w:r>
      <w:r>
        <w:rPr>
          <w:rFonts w:ascii="Arial" w:eastAsia="Arial Unicode MS" w:hAnsi="Arial" w:cs="Arial"/>
          <w:kern w:val="2"/>
          <w:lang w:eastAsia="fr-FR"/>
        </w:rPr>
        <w:t xml:space="preserve"> à la Salle des Associations avec un représentant de la SICAE pour parler de l’énergie et éviter les confusions sur les rôles de chacun à ce niveau</w:t>
      </w:r>
      <w:r w:rsidR="008B125B">
        <w:rPr>
          <w:rFonts w:ascii="Arial" w:eastAsia="Arial Unicode MS" w:hAnsi="Arial" w:cs="Arial"/>
          <w:kern w:val="2"/>
          <w:lang w:eastAsia="fr-FR"/>
        </w:rPr>
        <w:t>.</w:t>
      </w:r>
      <w:r>
        <w:rPr>
          <w:rFonts w:ascii="Arial" w:eastAsia="Arial Unicode MS" w:hAnsi="Arial" w:cs="Arial"/>
          <w:kern w:val="2"/>
          <w:lang w:eastAsia="fr-FR"/>
        </w:rPr>
        <w:t xml:space="preserve"> Les élus comme tous les administrés sont invités à cette réunion.</w:t>
      </w:r>
    </w:p>
    <w:p w14:paraId="24CD1D95" w14:textId="77777777" w:rsidR="00F6628B" w:rsidRDefault="00F6628B" w:rsidP="00F6628B">
      <w:pPr>
        <w:pStyle w:val="Paragraphedeliste"/>
        <w:widowControl w:val="0"/>
        <w:suppressAutoHyphens/>
        <w:spacing w:after="0" w:line="240" w:lineRule="auto"/>
        <w:ind w:left="1004"/>
        <w:jc w:val="both"/>
        <w:rPr>
          <w:rFonts w:ascii="Arial" w:eastAsia="Arial Unicode MS" w:hAnsi="Arial" w:cs="Arial"/>
          <w:kern w:val="2"/>
          <w:lang w:eastAsia="fr-FR"/>
        </w:rPr>
      </w:pPr>
    </w:p>
    <w:p w14:paraId="6BF4A369" w14:textId="4BDFAF22" w:rsidR="008B125B" w:rsidRDefault="00FC6E68" w:rsidP="008B125B">
      <w:pPr>
        <w:pStyle w:val="Paragraphedeliste"/>
        <w:widowControl w:val="0"/>
        <w:numPr>
          <w:ilvl w:val="0"/>
          <w:numId w:val="1"/>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 xml:space="preserve">Suite à une demande de la bibliothèque, la mise en place d’un point WIFI grand public va être étudié. </w:t>
      </w:r>
      <w:r w:rsidR="00213315">
        <w:rPr>
          <w:rFonts w:ascii="Arial" w:eastAsia="Arial Unicode MS" w:hAnsi="Arial" w:cs="Arial"/>
          <w:kern w:val="2"/>
          <w:lang w:eastAsia="fr-FR"/>
        </w:rPr>
        <w:t>Grâce au don de M. Guy DEKERVEL d’un ordinateur</w:t>
      </w:r>
      <w:r w:rsidR="00AE6294">
        <w:rPr>
          <w:rFonts w:ascii="Arial" w:eastAsia="Arial Unicode MS" w:hAnsi="Arial" w:cs="Arial"/>
          <w:kern w:val="2"/>
          <w:lang w:eastAsia="fr-FR"/>
        </w:rPr>
        <w:t xml:space="preserve"> </w:t>
      </w:r>
      <w:r w:rsidR="00213315">
        <w:rPr>
          <w:rFonts w:ascii="Arial" w:eastAsia="Arial Unicode MS" w:hAnsi="Arial" w:cs="Arial"/>
          <w:kern w:val="2"/>
          <w:lang w:eastAsia="fr-FR"/>
        </w:rPr>
        <w:t>et de SOMME NUMERIQUE qui propose de prendre en charge l’installation et la responsabilité juridique de l’utilisation de la ligne (filtre des sites, téléchargements, …), un point WIFI pourrait être installé dans la Bibliothèque pour une installation initiale de 250 € puis un coût annuel de 200 €. L’accès pour le public serait gratuit et permettrait à la bibliothèque de diversifier l’offre et de proposer à terme une formation et une aide à ceux qui le demanderaient.</w:t>
      </w:r>
    </w:p>
    <w:p w14:paraId="232DDB86" w14:textId="77777777" w:rsidR="00F6628B" w:rsidRPr="00F6628B" w:rsidRDefault="00F6628B" w:rsidP="00F6628B">
      <w:pPr>
        <w:pStyle w:val="Paragraphedeliste"/>
        <w:rPr>
          <w:rFonts w:ascii="Arial" w:eastAsia="Arial Unicode MS" w:hAnsi="Arial" w:cs="Arial"/>
          <w:kern w:val="2"/>
          <w:lang w:eastAsia="fr-FR"/>
        </w:rPr>
      </w:pPr>
    </w:p>
    <w:p w14:paraId="314B5835" w14:textId="434C910E" w:rsidR="008B125B" w:rsidRDefault="00213315" w:rsidP="008B125B">
      <w:pPr>
        <w:pStyle w:val="Paragraphedeliste"/>
        <w:widowControl w:val="0"/>
        <w:numPr>
          <w:ilvl w:val="0"/>
          <w:numId w:val="1"/>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L’enquête publique pour la mise en place du PLUi a commencé (27 novembre 2019 au 2 janvier 2020)</w:t>
      </w:r>
      <w:r w:rsidR="008B125B">
        <w:rPr>
          <w:rFonts w:ascii="Arial" w:eastAsia="Arial Unicode MS" w:hAnsi="Arial" w:cs="Arial"/>
          <w:kern w:val="2"/>
          <w:lang w:eastAsia="fr-FR"/>
        </w:rPr>
        <w:t>.</w:t>
      </w:r>
      <w:r w:rsidR="00193D9F">
        <w:rPr>
          <w:rFonts w:ascii="Arial" w:eastAsia="Arial Unicode MS" w:hAnsi="Arial" w:cs="Arial"/>
          <w:kern w:val="2"/>
          <w:lang w:eastAsia="fr-FR"/>
        </w:rPr>
        <w:t xml:space="preserve"> </w:t>
      </w:r>
      <w:r>
        <w:rPr>
          <w:rFonts w:ascii="Arial" w:eastAsia="Arial Unicode MS" w:hAnsi="Arial" w:cs="Arial"/>
          <w:kern w:val="2"/>
          <w:lang w:eastAsia="fr-FR"/>
        </w:rPr>
        <w:t>C’est le moment d’aller voir un enquêteur pour toute demande. Les lieux d’accueil sont affichés en Mairie</w:t>
      </w:r>
      <w:r w:rsidR="00193D9F">
        <w:rPr>
          <w:rFonts w:ascii="Arial" w:eastAsia="Arial Unicode MS" w:hAnsi="Arial" w:cs="Arial"/>
          <w:kern w:val="2"/>
          <w:lang w:eastAsia="fr-FR"/>
        </w:rPr>
        <w:t>. Le PLUi sera approuvé en février/ mars 2020. Pour la commune de Marcelcave il est important de retenir que les nouvelles constructions ne pourront être envisagées que dans les « dents creuses » et selon un planni</w:t>
      </w:r>
      <w:r w:rsidR="0000097E">
        <w:rPr>
          <w:rFonts w:ascii="Arial" w:eastAsia="Arial Unicode MS" w:hAnsi="Arial" w:cs="Arial"/>
          <w:kern w:val="2"/>
          <w:lang w:eastAsia="fr-FR"/>
        </w:rPr>
        <w:t>n</w:t>
      </w:r>
      <w:r w:rsidR="00193D9F">
        <w:rPr>
          <w:rFonts w:ascii="Arial" w:eastAsia="Arial Unicode MS" w:hAnsi="Arial" w:cs="Arial"/>
          <w:kern w:val="2"/>
          <w:lang w:eastAsia="fr-FR"/>
        </w:rPr>
        <w:t xml:space="preserve">g </w:t>
      </w:r>
      <w:proofErr w:type="spellStart"/>
      <w:r w:rsidR="00193D9F">
        <w:rPr>
          <w:rFonts w:ascii="Arial" w:eastAsia="Arial Unicode MS" w:hAnsi="Arial" w:cs="Arial"/>
          <w:kern w:val="2"/>
          <w:lang w:eastAsia="fr-FR"/>
        </w:rPr>
        <w:t>pré-établi</w:t>
      </w:r>
      <w:proofErr w:type="spellEnd"/>
      <w:r w:rsidR="0000097E">
        <w:rPr>
          <w:rFonts w:ascii="Arial" w:eastAsia="Arial Unicode MS" w:hAnsi="Arial" w:cs="Arial"/>
          <w:kern w:val="2"/>
          <w:lang w:eastAsia="fr-FR"/>
        </w:rPr>
        <w:t xml:space="preserve"> : </w:t>
      </w:r>
      <w:r w:rsidR="00F6628B">
        <w:rPr>
          <w:rFonts w:ascii="Arial" w:eastAsia="Arial Unicode MS" w:hAnsi="Arial" w:cs="Arial"/>
          <w:kern w:val="2"/>
          <w:lang w:eastAsia="fr-FR"/>
        </w:rPr>
        <w:t xml:space="preserve">une centaine de logements potentiel en trois zones. La première zone à l’étude se situe entre la rue de l’Hirondelle et les terrains derrière l’ancienne poste, la seconde </w:t>
      </w:r>
      <w:r w:rsidR="00F6628B" w:rsidRPr="00AE6294">
        <w:rPr>
          <w:rFonts w:ascii="Arial" w:eastAsia="Arial Unicode MS" w:hAnsi="Arial" w:cs="Arial"/>
          <w:kern w:val="2"/>
          <w:lang w:eastAsia="fr-FR"/>
        </w:rPr>
        <w:t>est l</w:t>
      </w:r>
      <w:r w:rsidR="00FD02D4" w:rsidRPr="00AE6294">
        <w:rPr>
          <w:rFonts w:ascii="Arial" w:eastAsia="Arial Unicode MS" w:hAnsi="Arial" w:cs="Arial"/>
          <w:kern w:val="2"/>
          <w:lang w:eastAsia="fr-FR"/>
        </w:rPr>
        <w:t>a</w:t>
      </w:r>
      <w:r w:rsidR="00F6628B" w:rsidRPr="00AE6294">
        <w:rPr>
          <w:rFonts w:ascii="Arial" w:eastAsia="Arial Unicode MS" w:hAnsi="Arial" w:cs="Arial"/>
          <w:kern w:val="2"/>
          <w:lang w:eastAsia="fr-FR"/>
        </w:rPr>
        <w:t xml:space="preserve"> </w:t>
      </w:r>
      <w:r w:rsidR="00F6628B">
        <w:rPr>
          <w:rFonts w:ascii="Arial" w:eastAsia="Arial Unicode MS" w:hAnsi="Arial" w:cs="Arial"/>
          <w:kern w:val="2"/>
          <w:lang w:eastAsia="fr-FR"/>
        </w:rPr>
        <w:t>friche industrielle rue du 8 Mai et finalement le quartier de la Gare. Chacune de ces zones sera étudiée dans son ensemble par un plan d’aménagement concerté suite à un appel à projet.</w:t>
      </w:r>
    </w:p>
    <w:p w14:paraId="3283A965" w14:textId="77777777" w:rsidR="00F6628B" w:rsidRPr="00F6628B" w:rsidRDefault="00F6628B" w:rsidP="00F6628B">
      <w:pPr>
        <w:pStyle w:val="Paragraphedeliste"/>
        <w:rPr>
          <w:rFonts w:ascii="Arial" w:eastAsia="Arial Unicode MS" w:hAnsi="Arial" w:cs="Arial"/>
          <w:kern w:val="2"/>
          <w:lang w:eastAsia="fr-FR"/>
        </w:rPr>
      </w:pPr>
    </w:p>
    <w:p w14:paraId="00064DC1" w14:textId="77777777" w:rsidR="00F6628B" w:rsidRDefault="00F6628B" w:rsidP="00F6628B">
      <w:pPr>
        <w:pStyle w:val="Paragraphedeliste"/>
        <w:widowControl w:val="0"/>
        <w:suppressAutoHyphens/>
        <w:spacing w:after="0" w:line="240" w:lineRule="auto"/>
        <w:ind w:left="1004"/>
        <w:jc w:val="both"/>
        <w:rPr>
          <w:rFonts w:ascii="Arial" w:eastAsia="Arial Unicode MS" w:hAnsi="Arial" w:cs="Arial"/>
          <w:kern w:val="2"/>
          <w:lang w:eastAsia="fr-FR"/>
        </w:rPr>
      </w:pPr>
    </w:p>
    <w:p w14:paraId="0CE19239" w14:textId="77777777" w:rsidR="008B125B" w:rsidRPr="00B901D1" w:rsidRDefault="008B125B" w:rsidP="008B125B">
      <w:pPr>
        <w:widowControl w:val="0"/>
        <w:suppressAutoHyphens/>
        <w:spacing w:after="0" w:line="240" w:lineRule="auto"/>
        <w:ind w:left="284"/>
        <w:jc w:val="center"/>
        <w:rPr>
          <w:rFonts w:ascii="Arial" w:eastAsia="Arial Unicode MS" w:hAnsi="Arial" w:cs="Arial"/>
          <w:kern w:val="2"/>
          <w:lang w:eastAsia="fr-FR"/>
        </w:rPr>
      </w:pPr>
    </w:p>
    <w:p w14:paraId="44B35585" w14:textId="77777777" w:rsidR="008B125B" w:rsidRPr="00B901D1" w:rsidRDefault="008B125B" w:rsidP="008B125B">
      <w:pPr>
        <w:widowControl w:val="0"/>
        <w:suppressAutoHyphens/>
        <w:spacing w:after="0" w:line="240" w:lineRule="auto"/>
        <w:ind w:left="284"/>
        <w:jc w:val="center"/>
        <w:rPr>
          <w:rFonts w:ascii="Arial" w:eastAsia="Arial Unicode MS" w:hAnsi="Arial" w:cs="Arial"/>
          <w:kern w:val="2"/>
          <w:lang w:eastAsia="fr-FR"/>
        </w:rPr>
      </w:pPr>
      <w:r w:rsidRPr="00B901D1">
        <w:rPr>
          <w:rFonts w:ascii="Arial" w:eastAsia="Arial Unicode MS" w:hAnsi="Arial" w:cs="Arial"/>
          <w:kern w:val="2"/>
          <w:lang w:eastAsia="fr-FR"/>
        </w:rPr>
        <w:t>L’ordre du jour étant épuisé,</w:t>
      </w:r>
    </w:p>
    <w:p w14:paraId="2EE4BB62" w14:textId="77777777" w:rsidR="008B125B" w:rsidRPr="00E03A22" w:rsidRDefault="008B125B" w:rsidP="008B125B">
      <w:pPr>
        <w:widowControl w:val="0"/>
        <w:suppressAutoHyphens/>
        <w:spacing w:after="0" w:line="240" w:lineRule="auto"/>
        <w:ind w:left="284"/>
        <w:jc w:val="center"/>
        <w:rPr>
          <w:rFonts w:ascii="Arial" w:eastAsia="Arial Unicode MS" w:hAnsi="Arial" w:cs="Arial"/>
          <w:kern w:val="2"/>
          <w:lang w:eastAsia="fr-FR"/>
        </w:rPr>
      </w:pPr>
      <w:proofErr w:type="gramStart"/>
      <w:r w:rsidRPr="00B901D1">
        <w:rPr>
          <w:rFonts w:ascii="Arial" w:eastAsia="Arial Unicode MS" w:hAnsi="Arial" w:cs="Arial"/>
          <w:kern w:val="2"/>
          <w:lang w:eastAsia="fr-FR"/>
        </w:rPr>
        <w:t>la</w:t>
      </w:r>
      <w:proofErr w:type="gramEnd"/>
      <w:r w:rsidRPr="00B901D1">
        <w:rPr>
          <w:rFonts w:ascii="Arial" w:eastAsia="Arial Unicode MS" w:hAnsi="Arial" w:cs="Arial"/>
          <w:kern w:val="2"/>
          <w:lang w:eastAsia="fr-FR"/>
        </w:rPr>
        <w:t xml:space="preserve"> séance est levée à 2</w:t>
      </w:r>
      <w:r w:rsidR="00F6628B">
        <w:rPr>
          <w:rFonts w:ascii="Arial" w:eastAsia="Arial Unicode MS" w:hAnsi="Arial" w:cs="Arial"/>
          <w:kern w:val="2"/>
          <w:lang w:eastAsia="fr-FR"/>
        </w:rPr>
        <w:t>2</w:t>
      </w:r>
      <w:r>
        <w:rPr>
          <w:rFonts w:ascii="Arial" w:eastAsia="Arial Unicode MS" w:hAnsi="Arial" w:cs="Arial"/>
          <w:kern w:val="2"/>
          <w:lang w:eastAsia="fr-FR"/>
        </w:rPr>
        <w:t>H</w:t>
      </w:r>
      <w:r w:rsidR="00F6628B">
        <w:rPr>
          <w:rFonts w:ascii="Arial" w:eastAsia="Arial Unicode MS" w:hAnsi="Arial" w:cs="Arial"/>
          <w:kern w:val="2"/>
          <w:lang w:eastAsia="fr-FR"/>
        </w:rPr>
        <w:t>4</w:t>
      </w:r>
      <w:r>
        <w:rPr>
          <w:rFonts w:ascii="Arial" w:eastAsia="Arial Unicode MS" w:hAnsi="Arial" w:cs="Arial"/>
          <w:kern w:val="2"/>
          <w:lang w:eastAsia="fr-FR"/>
        </w:rPr>
        <w:t>5</w:t>
      </w:r>
    </w:p>
    <w:p w14:paraId="17F56DBB" w14:textId="77777777" w:rsidR="0027207A" w:rsidRDefault="0027207A"/>
    <w:sectPr w:rsidR="0027207A" w:rsidSect="00C565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A1D"/>
    <w:multiLevelType w:val="hybridMultilevel"/>
    <w:tmpl w:val="40B249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FF8459F"/>
    <w:multiLevelType w:val="hybridMultilevel"/>
    <w:tmpl w:val="1BD62ED8"/>
    <w:lvl w:ilvl="0" w:tplc="F00CC572">
      <w:start w:val="13"/>
      <w:numFmt w:val="bullet"/>
      <w:lvlText w:val=""/>
      <w:lvlJc w:val="left"/>
      <w:pPr>
        <w:ind w:left="720" w:hanging="360"/>
      </w:pPr>
      <w:rPr>
        <w:rFonts w:ascii="Symbol" w:eastAsia="Arial Unicode MS"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54345B9"/>
    <w:multiLevelType w:val="hybridMultilevel"/>
    <w:tmpl w:val="1210648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61943E53"/>
    <w:multiLevelType w:val="hybridMultilevel"/>
    <w:tmpl w:val="62A600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5B"/>
    <w:rsid w:val="0000097E"/>
    <w:rsid w:val="0001347D"/>
    <w:rsid w:val="000D442F"/>
    <w:rsid w:val="00103842"/>
    <w:rsid w:val="00193D9F"/>
    <w:rsid w:val="00213315"/>
    <w:rsid w:val="0027207A"/>
    <w:rsid w:val="00333C34"/>
    <w:rsid w:val="003B6608"/>
    <w:rsid w:val="00517BDF"/>
    <w:rsid w:val="00725B7D"/>
    <w:rsid w:val="00837ADB"/>
    <w:rsid w:val="008B125B"/>
    <w:rsid w:val="00910192"/>
    <w:rsid w:val="009375FF"/>
    <w:rsid w:val="00AE6294"/>
    <w:rsid w:val="00CA455F"/>
    <w:rsid w:val="00CF4C76"/>
    <w:rsid w:val="00D6077F"/>
    <w:rsid w:val="00EC1AF5"/>
    <w:rsid w:val="00F6628B"/>
    <w:rsid w:val="00FC650B"/>
    <w:rsid w:val="00FC6E68"/>
    <w:rsid w:val="00FD0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55D2"/>
  <w15:chartTrackingRefBased/>
  <w15:docId w15:val="{C1E7A38A-51C0-4558-BB48-473989AD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B125B"/>
    <w:pPr>
      <w:spacing w:after="0" w:line="240" w:lineRule="auto"/>
    </w:pPr>
  </w:style>
  <w:style w:type="character" w:styleId="Rfrenceintense">
    <w:name w:val="Intense Reference"/>
    <w:uiPriority w:val="32"/>
    <w:qFormat/>
    <w:rsid w:val="008B125B"/>
    <w:rPr>
      <w:b/>
      <w:bCs/>
      <w:smallCaps/>
    </w:rPr>
  </w:style>
  <w:style w:type="paragraph" w:styleId="Paragraphedeliste">
    <w:name w:val="List Paragraph"/>
    <w:basedOn w:val="Normal"/>
    <w:uiPriority w:val="34"/>
    <w:qFormat/>
    <w:rsid w:val="008B125B"/>
    <w:pPr>
      <w:ind w:left="720"/>
      <w:contextualSpacing/>
    </w:pPr>
  </w:style>
  <w:style w:type="paragraph" w:customStyle="1" w:styleId="Standard">
    <w:name w:val="Standard"/>
    <w:uiPriority w:val="99"/>
    <w:rsid w:val="008B125B"/>
    <w:pPr>
      <w:widowControl w:val="0"/>
      <w:suppressAutoHyphens/>
      <w:autoSpaceDN w:val="0"/>
      <w:spacing w:after="0" w:line="240" w:lineRule="auto"/>
    </w:pPr>
    <w:rPr>
      <w:rFonts w:ascii="Times New Roman" w:eastAsia="Arial Unicode MS" w:hAnsi="Times New Roman" w:cs="Times New Roman"/>
      <w:kern w:val="3"/>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2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1209</TotalTime>
  <Pages>3</Pages>
  <Words>1279</Words>
  <Characters>7038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Mairie</cp:lastModifiedBy>
  <cp:revision>4</cp:revision>
  <cp:lastPrinted>2019-12-10T12:45:00Z</cp:lastPrinted>
  <dcterms:created xsi:type="dcterms:W3CDTF">2019-12-10T07:55:00Z</dcterms:created>
  <dcterms:modified xsi:type="dcterms:W3CDTF">2019-12-10T15:34:00Z</dcterms:modified>
</cp:coreProperties>
</file>